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95C4" w14:textId="78CB55B5" w:rsidR="00E04BB7" w:rsidRDefault="00E04BB7" w:rsidP="00E04BB7">
      <w:pPr>
        <w:rPr>
          <w:b/>
          <w:bCs/>
          <w:sz w:val="32"/>
          <w:szCs w:val="32"/>
        </w:rPr>
      </w:pPr>
      <w:r w:rsidRPr="00E04BB7">
        <w:rPr>
          <w:b/>
          <w:bCs/>
          <w:sz w:val="32"/>
          <w:szCs w:val="32"/>
        </w:rPr>
        <w:t>Terminology</w:t>
      </w:r>
    </w:p>
    <w:p w14:paraId="650B2D07" w14:textId="77777777" w:rsidR="00FD4C13" w:rsidRPr="00E04BB7" w:rsidRDefault="00FD4C13" w:rsidP="00E04BB7">
      <w:pPr>
        <w:rPr>
          <w:b/>
          <w:bCs/>
          <w:sz w:val="32"/>
          <w:szCs w:val="32"/>
        </w:rPr>
      </w:pPr>
    </w:p>
    <w:p w14:paraId="354608F2" w14:textId="2ADE6117" w:rsidR="00E04BB7" w:rsidRPr="00E04BB7" w:rsidRDefault="00E04BB7" w:rsidP="00E04BB7">
      <w:pPr>
        <w:pStyle w:val="ListParagraph"/>
        <w:numPr>
          <w:ilvl w:val="0"/>
          <w:numId w:val="1"/>
        </w:numPr>
        <w:rPr>
          <w:b/>
          <w:bCs/>
        </w:rPr>
      </w:pPr>
      <w:r w:rsidRPr="00E04BB7">
        <w:rPr>
          <w:b/>
          <w:bCs/>
        </w:rPr>
        <w:t xml:space="preserve">Carrying – implies a permanent account with values carried into the </w:t>
      </w:r>
      <w:proofErr w:type="gramStart"/>
      <w:r w:rsidRPr="00E04BB7">
        <w:rPr>
          <w:b/>
          <w:bCs/>
        </w:rPr>
        <w:t>future</w:t>
      </w:r>
      <w:proofErr w:type="gramEnd"/>
    </w:p>
    <w:p w14:paraId="0FF51B0C" w14:textId="17B328E7" w:rsidR="00E04BB7" w:rsidRPr="00E04BB7" w:rsidRDefault="00E04BB7" w:rsidP="00E04BB7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 w:rsidRPr="00E04BB7">
        <w:rPr>
          <w:b/>
          <w:bCs/>
        </w:rPr>
        <w:t xml:space="preserve">Initial  </w:t>
      </w:r>
      <w:r>
        <w:rPr>
          <w:b/>
          <w:bCs/>
        </w:rPr>
        <w:t>-</w:t>
      </w:r>
      <w:proofErr w:type="gramEnd"/>
      <w:r>
        <w:rPr>
          <w:b/>
          <w:bCs/>
        </w:rPr>
        <w:t xml:space="preserve"> </w:t>
      </w:r>
      <w:r w:rsidRPr="00E04BB7">
        <w:rPr>
          <w:b/>
          <w:bCs/>
        </w:rPr>
        <w:t>implies</w:t>
      </w:r>
      <w:r>
        <w:rPr>
          <w:b/>
          <w:bCs/>
        </w:rPr>
        <w:t xml:space="preserve"> to</w:t>
      </w:r>
      <w:r w:rsidRPr="00E04BB7">
        <w:rPr>
          <w:b/>
          <w:bCs/>
        </w:rPr>
        <w:t xml:space="preserve"> create new accounts</w:t>
      </w:r>
    </w:p>
    <w:p w14:paraId="77CA5F80" w14:textId="7B065206" w:rsidR="00E04BB7" w:rsidRPr="00E04BB7" w:rsidRDefault="00E04BB7" w:rsidP="00E04BB7">
      <w:pPr>
        <w:pStyle w:val="ListParagraph"/>
        <w:numPr>
          <w:ilvl w:val="0"/>
          <w:numId w:val="1"/>
        </w:numPr>
        <w:rPr>
          <w:b/>
          <w:bCs/>
        </w:rPr>
      </w:pPr>
      <w:r w:rsidRPr="00E04BB7">
        <w:rPr>
          <w:b/>
          <w:bCs/>
        </w:rPr>
        <w:t xml:space="preserve">Recognise – implies to create or increase an existing </w:t>
      </w:r>
      <w:proofErr w:type="gramStart"/>
      <w:r w:rsidRPr="00E04BB7">
        <w:rPr>
          <w:b/>
          <w:bCs/>
        </w:rPr>
        <w:t>account</w:t>
      </w:r>
      <w:proofErr w:type="gramEnd"/>
    </w:p>
    <w:p w14:paraId="09D627E3" w14:textId="222FFCAF" w:rsidR="00E04BB7" w:rsidRPr="00E04BB7" w:rsidRDefault="00E04BB7" w:rsidP="00E04BB7">
      <w:pPr>
        <w:pStyle w:val="ListParagraph"/>
        <w:numPr>
          <w:ilvl w:val="0"/>
          <w:numId w:val="1"/>
        </w:numPr>
        <w:rPr>
          <w:b/>
          <w:bCs/>
        </w:rPr>
      </w:pPr>
      <w:r w:rsidRPr="00E04BB7">
        <w:rPr>
          <w:b/>
          <w:bCs/>
        </w:rPr>
        <w:t xml:space="preserve">Derecognise – implies to </w:t>
      </w:r>
      <w:r>
        <w:rPr>
          <w:b/>
          <w:bCs/>
        </w:rPr>
        <w:t>r</w:t>
      </w:r>
      <w:r w:rsidRPr="00E04BB7">
        <w:rPr>
          <w:b/>
          <w:bCs/>
        </w:rPr>
        <w:t xml:space="preserve">emove or decrease an existing </w:t>
      </w:r>
      <w:proofErr w:type="gramStart"/>
      <w:r w:rsidRPr="00E04BB7">
        <w:rPr>
          <w:b/>
          <w:bCs/>
        </w:rPr>
        <w:t>account</w:t>
      </w:r>
      <w:proofErr w:type="gramEnd"/>
      <w:r w:rsidRPr="00E04BB7">
        <w:rPr>
          <w:b/>
          <w:bCs/>
        </w:rPr>
        <w:t xml:space="preserve"> </w:t>
      </w:r>
    </w:p>
    <w:p w14:paraId="16913826" w14:textId="77777777" w:rsidR="00E04BB7" w:rsidRDefault="00E04BB7" w:rsidP="00E04BB7">
      <w:pPr>
        <w:jc w:val="center"/>
        <w:rPr>
          <w:b/>
          <w:bCs/>
        </w:rPr>
      </w:pPr>
    </w:p>
    <w:p w14:paraId="4994F8A8" w14:textId="77777777" w:rsidR="00FD4C13" w:rsidRDefault="00FD4C13" w:rsidP="00E04BB7">
      <w:pPr>
        <w:jc w:val="center"/>
        <w:rPr>
          <w:b/>
          <w:bCs/>
        </w:rPr>
      </w:pPr>
    </w:p>
    <w:p w14:paraId="5B1875D7" w14:textId="5236DD85" w:rsidR="0040427C" w:rsidRPr="00E04BB7" w:rsidRDefault="00E04BB7" w:rsidP="00E04BB7">
      <w:pPr>
        <w:jc w:val="center"/>
        <w:rPr>
          <w:sz w:val="36"/>
          <w:szCs w:val="36"/>
        </w:rPr>
      </w:pPr>
      <w:r w:rsidRPr="00E04BB7">
        <w:rPr>
          <w:b/>
          <w:bCs/>
          <w:sz w:val="36"/>
          <w:szCs w:val="36"/>
        </w:rPr>
        <w:t>Recognising Income</w:t>
      </w:r>
      <w:r>
        <w:rPr>
          <w:b/>
          <w:bCs/>
          <w:sz w:val="36"/>
          <w:szCs w:val="36"/>
        </w:rPr>
        <w:t xml:space="preserve"> – examples</w:t>
      </w:r>
    </w:p>
    <w:p w14:paraId="0856B895" w14:textId="77777777" w:rsidR="00E04BB7" w:rsidRDefault="00E04BB7" w:rsidP="00E04BB7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E04BB7" w:rsidRPr="00FD4C13" w14:paraId="2A306BBB" w14:textId="77777777" w:rsidTr="00FD4C13">
        <w:tc>
          <w:tcPr>
            <w:tcW w:w="4508" w:type="dxa"/>
            <w:shd w:val="clear" w:color="auto" w:fill="FFFF00"/>
          </w:tcPr>
          <w:p w14:paraId="586316D8" w14:textId="73B561CF" w:rsidR="00E04BB7" w:rsidRPr="00FD4C13" w:rsidRDefault="00FD4C13" w:rsidP="006E30E1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>Initial Recognition of an Asset</w:t>
            </w:r>
          </w:p>
        </w:tc>
        <w:tc>
          <w:tcPr>
            <w:tcW w:w="5126" w:type="dxa"/>
            <w:shd w:val="clear" w:color="auto" w:fill="FFFF00"/>
          </w:tcPr>
          <w:p w14:paraId="6C7045BE" w14:textId="400B35CE" w:rsidR="00E04BB7" w:rsidRPr="00FD4C13" w:rsidRDefault="00FD4C13" w:rsidP="006E30E1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 xml:space="preserve">Increase in Carrying amount of </w:t>
            </w:r>
            <w:r>
              <w:rPr>
                <w:b/>
                <w:bCs/>
                <w:sz w:val="28"/>
                <w:szCs w:val="28"/>
              </w:rPr>
              <w:t xml:space="preserve">an </w:t>
            </w:r>
            <w:r w:rsidRPr="00FD4C13">
              <w:rPr>
                <w:b/>
                <w:bCs/>
                <w:sz w:val="28"/>
                <w:szCs w:val="28"/>
              </w:rPr>
              <w:t>Asset</w:t>
            </w:r>
          </w:p>
        </w:tc>
      </w:tr>
      <w:tr w:rsidR="00E04BB7" w14:paraId="7C97BC34" w14:textId="77777777" w:rsidTr="00FD4C13">
        <w:tc>
          <w:tcPr>
            <w:tcW w:w="4508" w:type="dxa"/>
          </w:tcPr>
          <w:p w14:paraId="1EA1B961" w14:textId="79BE040E" w:rsidR="00E04BB7" w:rsidRDefault="00E04BB7" w:rsidP="006E30E1">
            <w:pPr>
              <w:spacing w:line="480" w:lineRule="auto"/>
            </w:pPr>
          </w:p>
        </w:tc>
        <w:tc>
          <w:tcPr>
            <w:tcW w:w="5126" w:type="dxa"/>
          </w:tcPr>
          <w:p w14:paraId="3D518CEA" w14:textId="09AE9190" w:rsidR="00E04BB7" w:rsidRDefault="00E04BB7" w:rsidP="006E30E1">
            <w:pPr>
              <w:spacing w:line="480" w:lineRule="auto"/>
            </w:pPr>
          </w:p>
        </w:tc>
      </w:tr>
      <w:tr w:rsidR="00E04BB7" w14:paraId="1504290C" w14:textId="77777777" w:rsidTr="00FD4C13">
        <w:tc>
          <w:tcPr>
            <w:tcW w:w="4508" w:type="dxa"/>
          </w:tcPr>
          <w:p w14:paraId="641C16DE" w14:textId="77777777" w:rsidR="00E04BB7" w:rsidRDefault="00E04BB7" w:rsidP="006E30E1">
            <w:pPr>
              <w:spacing w:line="480" w:lineRule="auto"/>
            </w:pPr>
          </w:p>
        </w:tc>
        <w:tc>
          <w:tcPr>
            <w:tcW w:w="5126" w:type="dxa"/>
          </w:tcPr>
          <w:p w14:paraId="24A625C8" w14:textId="3814B1BE" w:rsidR="00E04BB7" w:rsidRDefault="0093005A" w:rsidP="006E30E1">
            <w:pPr>
              <w:spacing w:line="480" w:lineRule="auto"/>
            </w:pPr>
            <w:r>
              <w:t xml:space="preserve"> </w:t>
            </w:r>
          </w:p>
        </w:tc>
      </w:tr>
      <w:tr w:rsidR="00E04BB7" w14:paraId="1D702D82" w14:textId="77777777" w:rsidTr="00FD4C13">
        <w:tc>
          <w:tcPr>
            <w:tcW w:w="4508" w:type="dxa"/>
          </w:tcPr>
          <w:p w14:paraId="5BA77E76" w14:textId="77777777" w:rsidR="00E04BB7" w:rsidRDefault="00E04BB7" w:rsidP="006E30E1">
            <w:pPr>
              <w:spacing w:line="480" w:lineRule="auto"/>
            </w:pPr>
          </w:p>
        </w:tc>
        <w:tc>
          <w:tcPr>
            <w:tcW w:w="5126" w:type="dxa"/>
          </w:tcPr>
          <w:p w14:paraId="43AB4B2F" w14:textId="7ABE6224" w:rsidR="00E04BB7" w:rsidRDefault="0093005A" w:rsidP="006E30E1">
            <w:pPr>
              <w:spacing w:line="480" w:lineRule="auto"/>
            </w:pPr>
            <w:r>
              <w:t xml:space="preserve"> </w:t>
            </w:r>
          </w:p>
        </w:tc>
      </w:tr>
      <w:tr w:rsidR="00E04BB7" w14:paraId="3D72D933" w14:textId="77777777" w:rsidTr="00FD4C13">
        <w:tc>
          <w:tcPr>
            <w:tcW w:w="4508" w:type="dxa"/>
          </w:tcPr>
          <w:p w14:paraId="738E8920" w14:textId="77777777" w:rsidR="00E04BB7" w:rsidRDefault="00E04BB7" w:rsidP="006E30E1">
            <w:pPr>
              <w:spacing w:line="480" w:lineRule="auto"/>
            </w:pPr>
          </w:p>
        </w:tc>
        <w:tc>
          <w:tcPr>
            <w:tcW w:w="5126" w:type="dxa"/>
          </w:tcPr>
          <w:p w14:paraId="3E2F739B" w14:textId="37BBBD5A" w:rsidR="00E04BB7" w:rsidRDefault="0093005A" w:rsidP="006E30E1">
            <w:pPr>
              <w:spacing w:line="480" w:lineRule="auto"/>
            </w:pPr>
            <w:r>
              <w:t xml:space="preserve"> </w:t>
            </w:r>
          </w:p>
        </w:tc>
      </w:tr>
      <w:tr w:rsidR="00E04BB7" w:rsidRPr="00FD4C13" w14:paraId="57330E25" w14:textId="77777777" w:rsidTr="00FD4C13">
        <w:tc>
          <w:tcPr>
            <w:tcW w:w="4508" w:type="dxa"/>
            <w:shd w:val="clear" w:color="auto" w:fill="FFFF00"/>
          </w:tcPr>
          <w:p w14:paraId="7A0355D6" w14:textId="66C8D2D1" w:rsidR="00E04BB7" w:rsidRPr="00FD4C13" w:rsidRDefault="00FD4C13" w:rsidP="006E30E1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>Derecognition of a liability</w:t>
            </w:r>
          </w:p>
        </w:tc>
        <w:tc>
          <w:tcPr>
            <w:tcW w:w="5126" w:type="dxa"/>
            <w:shd w:val="clear" w:color="auto" w:fill="FFFF00"/>
          </w:tcPr>
          <w:p w14:paraId="6D00EA8D" w14:textId="35D2EE75" w:rsidR="00E04BB7" w:rsidRPr="00FD4C13" w:rsidRDefault="00FD4C13" w:rsidP="006E30E1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 xml:space="preserve">Decrease in Carrying amount of </w:t>
            </w:r>
            <w:r>
              <w:rPr>
                <w:b/>
                <w:bCs/>
                <w:sz w:val="28"/>
                <w:szCs w:val="28"/>
              </w:rPr>
              <w:t xml:space="preserve">a </w:t>
            </w:r>
            <w:r w:rsidRPr="00FD4C13">
              <w:rPr>
                <w:b/>
                <w:bCs/>
                <w:sz w:val="28"/>
                <w:szCs w:val="28"/>
              </w:rPr>
              <w:t>Liability</w:t>
            </w:r>
          </w:p>
        </w:tc>
      </w:tr>
      <w:tr w:rsidR="00E04BB7" w14:paraId="124E850A" w14:textId="77777777" w:rsidTr="00FD4C13">
        <w:tc>
          <w:tcPr>
            <w:tcW w:w="4508" w:type="dxa"/>
          </w:tcPr>
          <w:p w14:paraId="5CB28312" w14:textId="3BBA8434" w:rsidR="00E04BB7" w:rsidRDefault="0093005A" w:rsidP="006E30E1">
            <w:pPr>
              <w:spacing w:line="480" w:lineRule="auto"/>
            </w:pPr>
            <w:r>
              <w:t xml:space="preserve"> </w:t>
            </w:r>
          </w:p>
        </w:tc>
        <w:tc>
          <w:tcPr>
            <w:tcW w:w="5126" w:type="dxa"/>
          </w:tcPr>
          <w:p w14:paraId="475B3D61" w14:textId="13A4751D" w:rsidR="00E04BB7" w:rsidRDefault="0093005A" w:rsidP="006E30E1">
            <w:pPr>
              <w:spacing w:line="480" w:lineRule="auto"/>
            </w:pPr>
            <w:r>
              <w:t xml:space="preserve"> </w:t>
            </w:r>
            <w:r w:rsidR="00FD4C13">
              <w:t xml:space="preserve"> </w:t>
            </w:r>
          </w:p>
        </w:tc>
      </w:tr>
      <w:tr w:rsidR="0093005A" w14:paraId="472F5827" w14:textId="77777777" w:rsidTr="00FD4C13">
        <w:tc>
          <w:tcPr>
            <w:tcW w:w="4508" w:type="dxa"/>
          </w:tcPr>
          <w:p w14:paraId="7FBE2933" w14:textId="77777777" w:rsidR="0093005A" w:rsidRDefault="0093005A" w:rsidP="006E30E1">
            <w:pPr>
              <w:spacing w:line="480" w:lineRule="auto"/>
            </w:pPr>
          </w:p>
        </w:tc>
        <w:tc>
          <w:tcPr>
            <w:tcW w:w="5126" w:type="dxa"/>
          </w:tcPr>
          <w:p w14:paraId="3D3F79C5" w14:textId="77777777" w:rsidR="0093005A" w:rsidRDefault="0093005A" w:rsidP="006E30E1">
            <w:pPr>
              <w:spacing w:line="480" w:lineRule="auto"/>
            </w:pPr>
          </w:p>
        </w:tc>
      </w:tr>
    </w:tbl>
    <w:p w14:paraId="55202B67" w14:textId="77777777" w:rsidR="00E04BB7" w:rsidRDefault="00E04BB7" w:rsidP="00E04BB7"/>
    <w:p w14:paraId="1F3D9AFA" w14:textId="77777777" w:rsidR="00013342" w:rsidRDefault="00013342" w:rsidP="00FD4C13">
      <w:pPr>
        <w:jc w:val="center"/>
        <w:rPr>
          <w:b/>
          <w:bCs/>
          <w:sz w:val="36"/>
          <w:szCs w:val="36"/>
        </w:rPr>
      </w:pPr>
    </w:p>
    <w:p w14:paraId="54878023" w14:textId="638277DF" w:rsidR="00FD4C13" w:rsidRPr="00E04BB7" w:rsidRDefault="00FD4C13" w:rsidP="00FD4C13">
      <w:pPr>
        <w:jc w:val="center"/>
        <w:rPr>
          <w:sz w:val="36"/>
          <w:szCs w:val="36"/>
        </w:rPr>
      </w:pPr>
      <w:r w:rsidRPr="00E04BB7">
        <w:rPr>
          <w:b/>
          <w:bCs/>
          <w:sz w:val="36"/>
          <w:szCs w:val="36"/>
        </w:rPr>
        <w:t xml:space="preserve">Recognising </w:t>
      </w:r>
      <w:r>
        <w:rPr>
          <w:b/>
          <w:bCs/>
          <w:sz w:val="36"/>
          <w:szCs w:val="36"/>
        </w:rPr>
        <w:t>Expense – examples</w:t>
      </w:r>
    </w:p>
    <w:p w14:paraId="050E6E33" w14:textId="77777777" w:rsidR="00FD4C13" w:rsidRDefault="00FD4C13" w:rsidP="00E04BB7"/>
    <w:p w14:paraId="655C390D" w14:textId="77777777" w:rsidR="00FD4C13" w:rsidRDefault="00FD4C13" w:rsidP="00E04BB7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FD4C13" w:rsidRPr="00FD4C13" w14:paraId="6836DD06" w14:textId="77777777" w:rsidTr="00FD4C13">
        <w:tc>
          <w:tcPr>
            <w:tcW w:w="4508" w:type="dxa"/>
            <w:shd w:val="clear" w:color="auto" w:fill="FFFF00"/>
          </w:tcPr>
          <w:p w14:paraId="0E7500AC" w14:textId="7401CEA2" w:rsidR="00FD4C13" w:rsidRPr="00FD4C13" w:rsidRDefault="00FD4C13" w:rsidP="006E30E1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>Initial Recognition of a</w:t>
            </w:r>
            <w:r>
              <w:rPr>
                <w:b/>
                <w:bCs/>
                <w:sz w:val="28"/>
                <w:szCs w:val="28"/>
              </w:rPr>
              <w:t xml:space="preserve"> Liability</w:t>
            </w:r>
          </w:p>
        </w:tc>
        <w:tc>
          <w:tcPr>
            <w:tcW w:w="5126" w:type="dxa"/>
            <w:shd w:val="clear" w:color="auto" w:fill="FFFF00"/>
          </w:tcPr>
          <w:p w14:paraId="39A774C1" w14:textId="1CD3AB55" w:rsidR="00FD4C13" w:rsidRPr="00FD4C13" w:rsidRDefault="00FD4C13" w:rsidP="006E30E1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 xml:space="preserve">Increase in Carrying amount of </w:t>
            </w:r>
            <w:r>
              <w:rPr>
                <w:b/>
                <w:bCs/>
                <w:sz w:val="28"/>
                <w:szCs w:val="28"/>
              </w:rPr>
              <w:t>a Liability</w:t>
            </w:r>
          </w:p>
        </w:tc>
      </w:tr>
      <w:tr w:rsidR="00FD4C13" w14:paraId="48599755" w14:textId="77777777" w:rsidTr="00FD4C13">
        <w:tc>
          <w:tcPr>
            <w:tcW w:w="4508" w:type="dxa"/>
          </w:tcPr>
          <w:p w14:paraId="1BCA2DA9" w14:textId="1A567474" w:rsidR="00FD4C13" w:rsidRDefault="0093005A" w:rsidP="006E30E1">
            <w:pPr>
              <w:spacing w:line="480" w:lineRule="auto"/>
            </w:pPr>
            <w:r>
              <w:t xml:space="preserve"> </w:t>
            </w:r>
          </w:p>
        </w:tc>
        <w:tc>
          <w:tcPr>
            <w:tcW w:w="5126" w:type="dxa"/>
          </w:tcPr>
          <w:p w14:paraId="36467740" w14:textId="7B2AE341" w:rsidR="00FD4C13" w:rsidRDefault="0093005A" w:rsidP="006E30E1">
            <w:pPr>
              <w:spacing w:line="480" w:lineRule="auto"/>
            </w:pPr>
            <w:r>
              <w:t xml:space="preserve"> </w:t>
            </w:r>
          </w:p>
        </w:tc>
      </w:tr>
      <w:tr w:rsidR="0093005A" w14:paraId="5F18F47F" w14:textId="77777777" w:rsidTr="00FD4C13">
        <w:tc>
          <w:tcPr>
            <w:tcW w:w="4508" w:type="dxa"/>
          </w:tcPr>
          <w:p w14:paraId="4AAACBD8" w14:textId="77777777" w:rsidR="0093005A" w:rsidRDefault="0093005A" w:rsidP="006E30E1">
            <w:pPr>
              <w:spacing w:line="480" w:lineRule="auto"/>
            </w:pPr>
          </w:p>
        </w:tc>
        <w:tc>
          <w:tcPr>
            <w:tcW w:w="5126" w:type="dxa"/>
          </w:tcPr>
          <w:p w14:paraId="155AFFED" w14:textId="77777777" w:rsidR="0093005A" w:rsidRDefault="0093005A" w:rsidP="006E30E1">
            <w:pPr>
              <w:spacing w:line="480" w:lineRule="auto"/>
            </w:pPr>
          </w:p>
        </w:tc>
      </w:tr>
      <w:tr w:rsidR="00FD4C13" w:rsidRPr="00FD4C13" w14:paraId="4B6EC9B9" w14:textId="77777777" w:rsidTr="00FD4C13">
        <w:tc>
          <w:tcPr>
            <w:tcW w:w="4508" w:type="dxa"/>
            <w:shd w:val="clear" w:color="auto" w:fill="FFFF00"/>
          </w:tcPr>
          <w:p w14:paraId="5BDD6691" w14:textId="5DE67281" w:rsidR="00FD4C13" w:rsidRPr="00FD4C13" w:rsidRDefault="00FD4C13" w:rsidP="006E30E1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>Derecognition of a</w:t>
            </w:r>
            <w:r>
              <w:rPr>
                <w:b/>
                <w:bCs/>
                <w:sz w:val="28"/>
                <w:szCs w:val="28"/>
              </w:rPr>
              <w:t>n Asset</w:t>
            </w:r>
          </w:p>
        </w:tc>
        <w:tc>
          <w:tcPr>
            <w:tcW w:w="5126" w:type="dxa"/>
            <w:shd w:val="clear" w:color="auto" w:fill="FFFF00"/>
          </w:tcPr>
          <w:p w14:paraId="57B4BACA" w14:textId="2C88DD38" w:rsidR="00FD4C13" w:rsidRPr="00FD4C13" w:rsidRDefault="00FD4C13" w:rsidP="006E30E1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D4C13">
              <w:rPr>
                <w:b/>
                <w:bCs/>
                <w:sz w:val="28"/>
                <w:szCs w:val="28"/>
              </w:rPr>
              <w:t xml:space="preserve">Decrease in Carrying amount of </w:t>
            </w:r>
            <w:r>
              <w:rPr>
                <w:b/>
                <w:bCs/>
                <w:sz w:val="28"/>
                <w:szCs w:val="28"/>
              </w:rPr>
              <w:t>an asset</w:t>
            </w:r>
          </w:p>
        </w:tc>
      </w:tr>
      <w:tr w:rsidR="00FD4C13" w14:paraId="3E40AC05" w14:textId="77777777" w:rsidTr="00FD4C13">
        <w:tc>
          <w:tcPr>
            <w:tcW w:w="4508" w:type="dxa"/>
          </w:tcPr>
          <w:p w14:paraId="743D9F16" w14:textId="28008C0C" w:rsidR="00FD4C13" w:rsidRDefault="0093005A" w:rsidP="006E30E1">
            <w:pPr>
              <w:spacing w:line="480" w:lineRule="auto"/>
            </w:pPr>
            <w:r>
              <w:t xml:space="preserve"> </w:t>
            </w:r>
          </w:p>
        </w:tc>
        <w:tc>
          <w:tcPr>
            <w:tcW w:w="5126" w:type="dxa"/>
          </w:tcPr>
          <w:p w14:paraId="7B0D09DF" w14:textId="0DE29D0D" w:rsidR="00FD4C13" w:rsidRDefault="0093005A" w:rsidP="006E30E1">
            <w:pPr>
              <w:spacing w:line="480" w:lineRule="auto"/>
            </w:pPr>
            <w:r>
              <w:t xml:space="preserve"> </w:t>
            </w:r>
            <w:r w:rsidR="00FD4C13">
              <w:t xml:space="preserve"> </w:t>
            </w:r>
          </w:p>
        </w:tc>
      </w:tr>
      <w:tr w:rsidR="00FD4C13" w14:paraId="443D1F3F" w14:textId="77777777" w:rsidTr="00FD4C13">
        <w:tc>
          <w:tcPr>
            <w:tcW w:w="4508" w:type="dxa"/>
          </w:tcPr>
          <w:p w14:paraId="162D6B4A" w14:textId="5E6D605D" w:rsidR="00FD4C13" w:rsidRDefault="0093005A" w:rsidP="006E30E1">
            <w:pPr>
              <w:spacing w:line="480" w:lineRule="auto"/>
            </w:pPr>
            <w:r>
              <w:t xml:space="preserve"> </w:t>
            </w:r>
          </w:p>
        </w:tc>
        <w:tc>
          <w:tcPr>
            <w:tcW w:w="5126" w:type="dxa"/>
          </w:tcPr>
          <w:p w14:paraId="6779BC63" w14:textId="768A4A8C" w:rsidR="00FD4C13" w:rsidRDefault="0093005A" w:rsidP="006E30E1">
            <w:pPr>
              <w:spacing w:line="480" w:lineRule="auto"/>
            </w:pPr>
            <w:r>
              <w:t xml:space="preserve"> </w:t>
            </w:r>
          </w:p>
        </w:tc>
      </w:tr>
      <w:tr w:rsidR="00FD4C13" w14:paraId="534DD125" w14:textId="77777777" w:rsidTr="00FD4C13">
        <w:tc>
          <w:tcPr>
            <w:tcW w:w="4508" w:type="dxa"/>
          </w:tcPr>
          <w:p w14:paraId="2AE56D74" w14:textId="73DA753F" w:rsidR="00FD4C13" w:rsidRDefault="0093005A" w:rsidP="006E30E1">
            <w:pPr>
              <w:spacing w:line="480" w:lineRule="auto"/>
            </w:pPr>
            <w:r>
              <w:t xml:space="preserve"> </w:t>
            </w:r>
          </w:p>
        </w:tc>
        <w:tc>
          <w:tcPr>
            <w:tcW w:w="5126" w:type="dxa"/>
          </w:tcPr>
          <w:p w14:paraId="3EA4CCB3" w14:textId="602ABFA6" w:rsidR="00FD4C13" w:rsidRDefault="0093005A" w:rsidP="006E30E1">
            <w:pPr>
              <w:spacing w:line="480" w:lineRule="auto"/>
            </w:pPr>
            <w:r>
              <w:t xml:space="preserve"> </w:t>
            </w:r>
          </w:p>
        </w:tc>
      </w:tr>
      <w:tr w:rsidR="00FD4C13" w14:paraId="27F5D0D1" w14:textId="77777777" w:rsidTr="00FD4C13">
        <w:tc>
          <w:tcPr>
            <w:tcW w:w="4508" w:type="dxa"/>
          </w:tcPr>
          <w:p w14:paraId="39801383" w14:textId="1ED0F636" w:rsidR="00FD4C13" w:rsidRDefault="00FD4C13" w:rsidP="006E30E1">
            <w:pPr>
              <w:spacing w:line="480" w:lineRule="auto"/>
            </w:pPr>
          </w:p>
        </w:tc>
        <w:tc>
          <w:tcPr>
            <w:tcW w:w="5126" w:type="dxa"/>
          </w:tcPr>
          <w:p w14:paraId="01795D1D" w14:textId="15A27FC7" w:rsidR="00FD4C13" w:rsidRDefault="00FD4C13" w:rsidP="006E30E1">
            <w:pPr>
              <w:spacing w:line="480" w:lineRule="auto"/>
            </w:pPr>
          </w:p>
        </w:tc>
      </w:tr>
    </w:tbl>
    <w:p w14:paraId="257ED9C4" w14:textId="77777777" w:rsidR="00FD4C13" w:rsidRDefault="00FD4C13" w:rsidP="00E04BB7"/>
    <w:p w14:paraId="733046C2" w14:textId="77777777" w:rsidR="00A86953" w:rsidRPr="00E04BB7" w:rsidRDefault="00A86953" w:rsidP="00E04BB7"/>
    <w:sectPr w:rsidR="00A86953" w:rsidRPr="00E04BB7" w:rsidSect="006E30E1">
      <w:pgSz w:w="11906" w:h="16838"/>
      <w:pgMar w:top="754" w:right="1440" w:bottom="3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1A4D"/>
    <w:multiLevelType w:val="hybridMultilevel"/>
    <w:tmpl w:val="687A9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B7"/>
    <w:rsid w:val="00013342"/>
    <w:rsid w:val="0040427C"/>
    <w:rsid w:val="00545AEA"/>
    <w:rsid w:val="006E30E1"/>
    <w:rsid w:val="0093005A"/>
    <w:rsid w:val="00A86953"/>
    <w:rsid w:val="00B7673C"/>
    <w:rsid w:val="00BC3B44"/>
    <w:rsid w:val="00BF34DF"/>
    <w:rsid w:val="00E04BB7"/>
    <w:rsid w:val="00FA7AC7"/>
    <w:rsid w:val="00FD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9F52C"/>
  <w15:chartTrackingRefBased/>
  <w15:docId w15:val="{2EFAC9E8-2C6B-F94E-9A08-EB0F451F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BB7"/>
    <w:pPr>
      <w:ind w:left="720"/>
      <w:contextualSpacing/>
    </w:pPr>
  </w:style>
  <w:style w:type="table" w:styleId="TableGrid">
    <w:name w:val="Table Grid"/>
    <w:basedOn w:val="TableNormal"/>
    <w:uiPriority w:val="39"/>
    <w:rsid w:val="00E0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267EB9EDD249A643F70B5892B2B0" ma:contentTypeVersion="13" ma:contentTypeDescription="Create a new document." ma:contentTypeScope="" ma:versionID="8cf6abdd28c21cfbd8410641107789ac">
  <xsd:schema xmlns:xsd="http://www.w3.org/2001/XMLSchema" xmlns:xs="http://www.w3.org/2001/XMLSchema" xmlns:p="http://schemas.microsoft.com/office/2006/metadata/properties" xmlns:ns2="6b972414-5cb4-493b-888d-a44562be4230" xmlns:ns3="3aa2e9e8-b949-43c0-a6e1-fffda3ca5122" targetNamespace="http://schemas.microsoft.com/office/2006/metadata/properties" ma:root="true" ma:fieldsID="be9abafd21787993bfefb1ac50333949" ns2:_="" ns3:_="">
    <xsd:import namespace="6b972414-5cb4-493b-888d-a44562be4230"/>
    <xsd:import namespace="3aa2e9e8-b949-43c0-a6e1-fffda3c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2414-5cb4-493b-888d-a44562be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abd9a1-f129-4a77-911e-d57792209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9e8-b949-43c0-a6e1-fffda3ca5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f13f0-8de4-4fda-b045-ba47f398126f}" ma:internalName="TaxCatchAll" ma:showField="CatchAllData" ma:web="3aa2e9e8-b949-43c0-a6e1-fffda3c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72414-5cb4-493b-888d-a44562be4230">
      <Terms xmlns="http://schemas.microsoft.com/office/infopath/2007/PartnerControls"/>
    </lcf76f155ced4ddcb4097134ff3c332f>
    <TaxCatchAll xmlns="3aa2e9e8-b949-43c0-a6e1-fffda3ca5122" xsi:nil="true"/>
  </documentManagement>
</p:properties>
</file>

<file path=customXml/itemProps1.xml><?xml version="1.0" encoding="utf-8"?>
<ds:datastoreItem xmlns:ds="http://schemas.openxmlformats.org/officeDocument/2006/customXml" ds:itemID="{09CDAA30-7F72-4B3A-B1C4-F6205A18A9BF}"/>
</file>

<file path=customXml/itemProps2.xml><?xml version="1.0" encoding="utf-8"?>
<ds:datastoreItem xmlns:ds="http://schemas.openxmlformats.org/officeDocument/2006/customXml" ds:itemID="{AEEE2D0E-E0D2-4304-AB2E-1A4F1155D0A9}"/>
</file>

<file path=customXml/itemProps3.xml><?xml version="1.0" encoding="utf-8"?>
<ds:datastoreItem xmlns:ds="http://schemas.openxmlformats.org/officeDocument/2006/customXml" ds:itemID="{7457288F-E65F-4D87-816E-6ECF24D637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Habib</dc:creator>
  <cp:keywords/>
  <dc:description/>
  <cp:lastModifiedBy>Chris Habib</cp:lastModifiedBy>
  <cp:revision>7</cp:revision>
  <cp:lastPrinted>2023-11-01T00:53:00Z</cp:lastPrinted>
  <dcterms:created xsi:type="dcterms:W3CDTF">2023-11-01T01:04:00Z</dcterms:created>
  <dcterms:modified xsi:type="dcterms:W3CDTF">2023-11-01T01:08:00Z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0x0101000FE4267EB9EDD249A643F70B5892B2B0</vt:lpwstr>
  </property>
</Properties>
</file>