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DDF2E" w14:textId="071E3E68" w:rsidR="00D4095F" w:rsidRDefault="00D4095F" w:rsidP="00D4095F">
      <w:pPr>
        <w:pStyle w:val="NoSpacing"/>
        <w:jc w:val="center"/>
        <w:rPr>
          <w:rFonts w:ascii="Times New Roman" w:hAnsi="Times New Roman" w:cs="Times New Roman"/>
          <w:sz w:val="24"/>
        </w:rPr>
      </w:pPr>
    </w:p>
    <w:p w14:paraId="2E4CCDAF" w14:textId="3F9C159E" w:rsidR="00BA22B1" w:rsidRPr="00B03B1F" w:rsidRDefault="00BA22B1" w:rsidP="00090EFF">
      <w:pPr>
        <w:jc w:val="center"/>
        <w:rPr>
          <w:color w:val="2F5496" w:themeColor="accent1" w:themeShade="BF"/>
          <w:sz w:val="32"/>
          <w:szCs w:val="32"/>
          <w:lang w:val="en-US"/>
        </w:rPr>
      </w:pPr>
      <w:r w:rsidRPr="00B03B1F">
        <w:rPr>
          <w:color w:val="2F5496" w:themeColor="accent1" w:themeShade="BF"/>
          <w:sz w:val="32"/>
          <w:szCs w:val="32"/>
          <w:lang w:val="en-US"/>
        </w:rPr>
        <w:t>Year 1</w:t>
      </w:r>
      <w:r w:rsidR="00BE2571" w:rsidRPr="00B03B1F">
        <w:rPr>
          <w:color w:val="2F5496" w:themeColor="accent1" w:themeShade="BF"/>
          <w:sz w:val="32"/>
          <w:szCs w:val="32"/>
          <w:lang w:val="en-US"/>
        </w:rPr>
        <w:t>2</w:t>
      </w:r>
      <w:r w:rsidRPr="00B03B1F">
        <w:rPr>
          <w:color w:val="2F5496" w:themeColor="accent1" w:themeShade="BF"/>
          <w:sz w:val="32"/>
          <w:szCs w:val="32"/>
          <w:lang w:val="en-US"/>
        </w:rPr>
        <w:t xml:space="preserve"> Accounting and Finance Project</w:t>
      </w:r>
    </w:p>
    <w:p w14:paraId="537B8B5D" w14:textId="77777777" w:rsidR="00BA22B1" w:rsidRPr="00CA39E0" w:rsidRDefault="00BA22B1" w:rsidP="00BA22B1">
      <w:pPr>
        <w:pStyle w:val="Heading1"/>
        <w:spacing w:line="276" w:lineRule="auto"/>
        <w:rPr>
          <w:sz w:val="20"/>
          <w:szCs w:val="20"/>
        </w:rPr>
      </w:pPr>
      <w:bookmarkStart w:id="0" w:name="_Toc347908209"/>
      <w:bookmarkStart w:id="1" w:name="_Toc78964326"/>
      <w:r w:rsidRPr="00CA39E0">
        <w:rPr>
          <w:sz w:val="20"/>
          <w:szCs w:val="20"/>
        </w:rPr>
        <w:t>School-based assessment</w:t>
      </w:r>
      <w:bookmarkEnd w:id="0"/>
      <w:bookmarkEnd w:id="1"/>
    </w:p>
    <w:p w14:paraId="459E51FD" w14:textId="77777777" w:rsidR="00BA22B1" w:rsidRPr="00CA39E0" w:rsidRDefault="00BA22B1" w:rsidP="00BA22B1">
      <w:pPr>
        <w:spacing w:before="120" w:line="240" w:lineRule="auto"/>
        <w:rPr>
          <w:sz w:val="20"/>
          <w:szCs w:val="20"/>
        </w:rPr>
      </w:pPr>
      <w:bookmarkStart w:id="2" w:name="_Toc347908210"/>
      <w:r w:rsidRPr="00CA39E0">
        <w:rPr>
          <w:sz w:val="20"/>
          <w:szCs w:val="20"/>
        </w:rPr>
        <w:t xml:space="preserve">The </w:t>
      </w:r>
      <w:r w:rsidRPr="00CA39E0">
        <w:rPr>
          <w:rFonts w:cs="Calibri"/>
          <w:sz w:val="20"/>
          <w:szCs w:val="20"/>
          <w:lang w:eastAsia="en-AU"/>
        </w:rPr>
        <w:t xml:space="preserve">Western Australian Certificate of Education (WACE) </w:t>
      </w:r>
      <w:r w:rsidRPr="00CA39E0">
        <w:rPr>
          <w:sz w:val="20"/>
          <w:szCs w:val="20"/>
        </w:rPr>
        <w:t>Manual contains essential information on principles, policies and procedures for school-based assessment that needs to be read in conjunction with this syllabus.</w:t>
      </w:r>
    </w:p>
    <w:bookmarkEnd w:id="2"/>
    <w:p w14:paraId="65BC43A1" w14:textId="77777777" w:rsidR="00BA22B1" w:rsidRPr="00CA39E0" w:rsidRDefault="00BA22B1" w:rsidP="00BA22B1">
      <w:pPr>
        <w:spacing w:before="120" w:line="240" w:lineRule="auto"/>
        <w:rPr>
          <w:rFonts w:cs="Times New Roman"/>
          <w:sz w:val="20"/>
          <w:szCs w:val="20"/>
        </w:rPr>
      </w:pPr>
      <w:r w:rsidRPr="00CA39E0">
        <w:rPr>
          <w:rFonts w:cs="Times New Roman"/>
          <w:sz w:val="20"/>
          <w:szCs w:val="20"/>
        </w:rPr>
        <w:t>Teachers design school-based assessment tasks to meet the needs of students. The table below provides details of the assessment types for the Accounting and Finance ATAR Year 11 syllabus and the weighting for each assessment type.</w:t>
      </w:r>
    </w:p>
    <w:p w14:paraId="027B66D6" w14:textId="77777777" w:rsidR="00BA22B1" w:rsidRPr="00CA39E0" w:rsidRDefault="00BA22B1" w:rsidP="00BA22B1">
      <w:pPr>
        <w:pStyle w:val="Heading3"/>
        <w:spacing w:line="276" w:lineRule="auto"/>
        <w:rPr>
          <w:sz w:val="20"/>
          <w:szCs w:val="20"/>
        </w:rPr>
      </w:pPr>
      <w:r w:rsidRPr="00CA39E0">
        <w:rPr>
          <w:sz w:val="20"/>
          <w:szCs w:val="20"/>
        </w:rPr>
        <w:t>Assessment table – Year 11</w:t>
      </w:r>
    </w:p>
    <w:tbl>
      <w:tblPr>
        <w:tblStyle w:val="LightList-Accent4"/>
        <w:tblW w:w="4932" w:type="pct"/>
        <w:tblLayout w:type="fixed"/>
        <w:tblLook w:val="00A0" w:firstRow="1" w:lastRow="0" w:firstColumn="1" w:lastColumn="0" w:noHBand="0" w:noVBand="0"/>
      </w:tblPr>
      <w:tblGrid>
        <w:gridCol w:w="8911"/>
        <w:gridCol w:w="1393"/>
      </w:tblGrid>
      <w:tr w:rsidR="00BA22B1" w:rsidRPr="00CA39E0" w14:paraId="64E97370" w14:textId="77777777" w:rsidTr="000378D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922" w:type="dxa"/>
            <w:tcBorders>
              <w:top w:val="single" w:sz="8" w:space="0" w:color="FFC000" w:themeColor="accent4"/>
              <w:bottom w:val="single" w:sz="8" w:space="0" w:color="FFC000" w:themeColor="accent4"/>
              <w:right w:val="single" w:sz="8" w:space="0" w:color="FFFFFF" w:themeColor="background1"/>
            </w:tcBorders>
          </w:tcPr>
          <w:p w14:paraId="5324D012" w14:textId="77777777" w:rsidR="00BA22B1" w:rsidRPr="00CA39E0" w:rsidRDefault="00BA22B1" w:rsidP="000378D5">
            <w:pPr>
              <w:spacing w:before="0" w:after="0"/>
              <w:rPr>
                <w:rFonts w:ascii="Calibri" w:hAnsi="Calibri"/>
                <w:szCs w:val="20"/>
              </w:rPr>
            </w:pPr>
            <w:r w:rsidRPr="00CA39E0">
              <w:rPr>
                <w:rFonts w:ascii="Calibri" w:hAnsi="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395" w:type="dxa"/>
            <w:tcBorders>
              <w:left w:val="single" w:sz="8" w:space="0" w:color="FFFFFF" w:themeColor="background1"/>
              <w:bottom w:val="single" w:sz="8" w:space="0" w:color="FFC000" w:themeColor="accent4"/>
            </w:tcBorders>
          </w:tcPr>
          <w:p w14:paraId="464F2273" w14:textId="77777777" w:rsidR="00BA22B1" w:rsidRPr="00CA39E0" w:rsidRDefault="00BA22B1" w:rsidP="000378D5">
            <w:pPr>
              <w:spacing w:before="0" w:after="0"/>
              <w:jc w:val="center"/>
              <w:rPr>
                <w:rFonts w:ascii="Calibri" w:hAnsi="Calibri"/>
                <w:szCs w:val="20"/>
              </w:rPr>
            </w:pPr>
            <w:r w:rsidRPr="00CA39E0">
              <w:rPr>
                <w:rFonts w:ascii="Calibri" w:hAnsi="Calibri"/>
                <w:szCs w:val="20"/>
              </w:rPr>
              <w:t>Weighting</w:t>
            </w:r>
          </w:p>
        </w:tc>
      </w:tr>
      <w:tr w:rsidR="00BA22B1" w:rsidRPr="00CA39E0" w14:paraId="25770E7C" w14:textId="77777777" w:rsidTr="0003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2" w:type="dxa"/>
            <w:vAlign w:val="top"/>
          </w:tcPr>
          <w:p w14:paraId="6AFE6B79" w14:textId="77777777" w:rsidR="00BA22B1" w:rsidRPr="00CA39E0" w:rsidRDefault="00BA22B1" w:rsidP="000378D5">
            <w:pPr>
              <w:jc w:val="left"/>
              <w:rPr>
                <w:rFonts w:ascii="Calibri" w:hAnsi="Calibri"/>
                <w:sz w:val="20"/>
                <w:szCs w:val="20"/>
              </w:rPr>
            </w:pPr>
            <w:r w:rsidRPr="00CA39E0">
              <w:rPr>
                <w:rFonts w:ascii="Calibri" w:hAnsi="Calibri"/>
                <w:sz w:val="20"/>
                <w:szCs w:val="20"/>
              </w:rPr>
              <w:t>Project</w:t>
            </w:r>
          </w:p>
          <w:p w14:paraId="3D6DEE5A" w14:textId="77777777" w:rsidR="00BA22B1" w:rsidRPr="00CA39E0" w:rsidRDefault="00BA22B1" w:rsidP="000378D5">
            <w:pPr>
              <w:jc w:val="left"/>
              <w:rPr>
                <w:rFonts w:ascii="Calibri" w:hAnsi="Calibri"/>
                <w:b w:val="0"/>
                <w:sz w:val="20"/>
                <w:szCs w:val="20"/>
              </w:rPr>
            </w:pPr>
            <w:r w:rsidRPr="00CA39E0">
              <w:rPr>
                <w:rFonts w:ascii="Calibri" w:hAnsi="Calibri"/>
                <w:b w:val="0"/>
                <w:sz w:val="20"/>
                <w:szCs w:val="20"/>
              </w:rPr>
              <w:t xml:space="preserve">Students scrutinise accounting and finance issues; analyse, critique and interpret given situations; examine references and sources; make conclusions; and present the results of their open-ended or directed tasks. </w:t>
            </w:r>
          </w:p>
          <w:p w14:paraId="3D5DD407" w14:textId="77777777" w:rsidR="00BA22B1" w:rsidRPr="00CA39E0" w:rsidRDefault="00BA22B1" w:rsidP="000378D5">
            <w:pPr>
              <w:jc w:val="left"/>
              <w:rPr>
                <w:rFonts w:ascii="Calibri" w:hAnsi="Calibri"/>
                <w:b w:val="0"/>
                <w:sz w:val="20"/>
                <w:szCs w:val="20"/>
              </w:rPr>
            </w:pPr>
            <w:r w:rsidRPr="00CA39E0">
              <w:rPr>
                <w:rFonts w:ascii="Calibri" w:hAnsi="Calibri"/>
                <w:b w:val="0"/>
                <w:sz w:val="20"/>
                <w:szCs w:val="20"/>
              </w:rPr>
              <w:t xml:space="preserve">This can </w:t>
            </w:r>
            <w:proofErr w:type="gramStart"/>
            <w:r w:rsidRPr="00CA39E0">
              <w:rPr>
                <w:rFonts w:ascii="Calibri" w:hAnsi="Calibri"/>
                <w:b w:val="0"/>
                <w:sz w:val="20"/>
                <w:szCs w:val="20"/>
              </w:rPr>
              <w:t>involve:</w:t>
            </w:r>
            <w:proofErr w:type="gramEnd"/>
            <w:r w:rsidRPr="00CA39E0">
              <w:rPr>
                <w:rFonts w:ascii="Calibri" w:hAnsi="Calibri"/>
                <w:b w:val="0"/>
                <w:sz w:val="20"/>
                <w:szCs w:val="20"/>
              </w:rPr>
              <w:t xml:space="preserve"> researching accounting and finance data; investigating products/services within the accounting and finance area; responding to given scenarios. </w:t>
            </w:r>
          </w:p>
          <w:p w14:paraId="539BE882" w14:textId="77777777" w:rsidR="00BA22B1" w:rsidRPr="00CA39E0" w:rsidRDefault="00BA22B1" w:rsidP="000378D5">
            <w:pPr>
              <w:jc w:val="left"/>
              <w:rPr>
                <w:rFonts w:ascii="Calibri" w:hAnsi="Calibri"/>
                <w:b w:val="0"/>
                <w:sz w:val="20"/>
                <w:szCs w:val="20"/>
              </w:rPr>
            </w:pPr>
            <w:r w:rsidRPr="00CA39E0">
              <w:rPr>
                <w:rFonts w:ascii="Calibri" w:hAnsi="Calibri"/>
                <w:b w:val="0"/>
                <w:sz w:val="20"/>
                <w:szCs w:val="20"/>
              </w:rPr>
              <w:t>The project requires students to draw conclusions and make recommendations.</w:t>
            </w:r>
          </w:p>
          <w:p w14:paraId="1F33A682" w14:textId="77777777" w:rsidR="00BA22B1" w:rsidRPr="00CA39E0" w:rsidRDefault="00BA22B1" w:rsidP="000378D5">
            <w:pPr>
              <w:jc w:val="left"/>
              <w:rPr>
                <w:rFonts w:ascii="Calibri" w:hAnsi="Calibri"/>
                <w:b w:val="0"/>
                <w:sz w:val="20"/>
                <w:szCs w:val="20"/>
              </w:rPr>
            </w:pPr>
            <w:r w:rsidRPr="00CA39E0">
              <w:rPr>
                <w:rFonts w:ascii="Calibri" w:hAnsi="Calibri"/>
                <w:b w:val="0"/>
                <w:sz w:val="20"/>
                <w:szCs w:val="20"/>
              </w:rPr>
              <w:t xml:space="preserve">Formats can </w:t>
            </w:r>
            <w:proofErr w:type="gramStart"/>
            <w:r w:rsidRPr="00CA39E0">
              <w:rPr>
                <w:rFonts w:ascii="Calibri" w:hAnsi="Calibri"/>
                <w:b w:val="0"/>
                <w:sz w:val="20"/>
                <w:szCs w:val="20"/>
              </w:rPr>
              <w:t>include:</w:t>
            </w:r>
            <w:proofErr w:type="gramEnd"/>
            <w:r w:rsidRPr="00CA39E0">
              <w:rPr>
                <w:rFonts w:ascii="Calibri" w:hAnsi="Calibri"/>
                <w:b w:val="0"/>
                <w:sz w:val="20"/>
                <w:szCs w:val="20"/>
              </w:rPr>
              <w:t xml:space="preserve"> scaffolded questions, formal reports, written presentations or multimedia presentations, or a combination of these.</w:t>
            </w:r>
          </w:p>
          <w:p w14:paraId="1B87968E" w14:textId="77777777" w:rsidR="00BA22B1" w:rsidRPr="00CA39E0" w:rsidRDefault="00BA22B1" w:rsidP="000378D5">
            <w:pPr>
              <w:jc w:val="left"/>
              <w:rPr>
                <w:rFonts w:ascii="Calibri" w:hAnsi="Calibri"/>
                <w:b w:val="0"/>
                <w:sz w:val="20"/>
                <w:szCs w:val="20"/>
              </w:rPr>
            </w:pPr>
            <w:r w:rsidRPr="00CA39E0">
              <w:rPr>
                <w:rFonts w:ascii="Calibri" w:hAnsi="Calibri"/>
                <w:b w:val="0"/>
                <w:sz w:val="20"/>
                <w:szCs w:val="20"/>
              </w:rPr>
              <w:t>Students can work individually or in a group.</w:t>
            </w:r>
          </w:p>
        </w:tc>
        <w:tc>
          <w:tcPr>
            <w:cnfStyle w:val="000010000000" w:firstRow="0" w:lastRow="0" w:firstColumn="0" w:lastColumn="0" w:oddVBand="1" w:evenVBand="0" w:oddHBand="0" w:evenHBand="0" w:firstRowFirstColumn="0" w:firstRowLastColumn="0" w:lastRowFirstColumn="0" w:lastRowLastColumn="0"/>
            <w:tcW w:w="1395" w:type="dxa"/>
          </w:tcPr>
          <w:p w14:paraId="3BA78A72" w14:textId="77777777" w:rsidR="00BA22B1" w:rsidRPr="00CA39E0" w:rsidRDefault="00BA22B1" w:rsidP="000378D5">
            <w:pPr>
              <w:jc w:val="center"/>
              <w:rPr>
                <w:rFonts w:ascii="Calibri" w:hAnsi="Calibri"/>
                <w:sz w:val="20"/>
                <w:szCs w:val="20"/>
              </w:rPr>
            </w:pPr>
            <w:r w:rsidRPr="00CA39E0">
              <w:rPr>
                <w:rFonts w:ascii="Calibri" w:hAnsi="Calibri"/>
                <w:sz w:val="20"/>
                <w:szCs w:val="20"/>
              </w:rPr>
              <w:t>10%</w:t>
            </w:r>
          </w:p>
        </w:tc>
      </w:tr>
    </w:tbl>
    <w:p w14:paraId="704747EF" w14:textId="77777777" w:rsidR="00BA22B1" w:rsidRDefault="00BA22B1" w:rsidP="00D4095F">
      <w:pPr>
        <w:pStyle w:val="NoSpacing"/>
        <w:jc w:val="center"/>
        <w:rPr>
          <w:rFonts w:ascii="Times New Roman" w:hAnsi="Times New Roman" w:cs="Times New Roman"/>
          <w:b/>
          <w:sz w:val="24"/>
        </w:rPr>
      </w:pPr>
    </w:p>
    <w:p w14:paraId="7BCFA340" w14:textId="77777777" w:rsidR="00BA22B1" w:rsidRDefault="00BA22B1" w:rsidP="00D4095F">
      <w:pPr>
        <w:pStyle w:val="NoSpacing"/>
        <w:jc w:val="center"/>
        <w:rPr>
          <w:rFonts w:ascii="Times New Roman" w:hAnsi="Times New Roman" w:cs="Times New Roman"/>
          <w:b/>
          <w:sz w:val="24"/>
        </w:rPr>
      </w:pPr>
    </w:p>
    <w:p w14:paraId="51D7C360" w14:textId="6C57E38F" w:rsidR="00BA22B1" w:rsidRDefault="00BA22B1" w:rsidP="00BA22B1">
      <w:pPr>
        <w:pStyle w:val="Default"/>
        <w:rPr>
          <w:b/>
          <w:bCs/>
          <w:color w:val="585858"/>
          <w:sz w:val="20"/>
          <w:szCs w:val="20"/>
        </w:rPr>
      </w:pPr>
      <w:r w:rsidRPr="00BA22B1">
        <w:rPr>
          <w:b/>
          <w:bCs/>
          <w:color w:val="585858"/>
          <w:sz w:val="20"/>
          <w:szCs w:val="20"/>
        </w:rPr>
        <w:t xml:space="preserve">Government and the community </w:t>
      </w:r>
    </w:p>
    <w:p w14:paraId="71C15291" w14:textId="77777777" w:rsidR="00BA22B1" w:rsidRPr="00BA22B1" w:rsidRDefault="00BA22B1" w:rsidP="00BA22B1">
      <w:pPr>
        <w:pStyle w:val="Default"/>
        <w:rPr>
          <w:sz w:val="20"/>
          <w:szCs w:val="20"/>
        </w:rPr>
      </w:pPr>
    </w:p>
    <w:p w14:paraId="208969D5" w14:textId="62EE416F" w:rsidR="00BA22B1" w:rsidRDefault="00BA22B1" w:rsidP="00BA22B1">
      <w:pPr>
        <w:pStyle w:val="Default"/>
        <w:rPr>
          <w:b/>
          <w:bCs/>
          <w:sz w:val="20"/>
          <w:szCs w:val="20"/>
        </w:rPr>
      </w:pPr>
      <w:r w:rsidRPr="00BA22B1">
        <w:rPr>
          <w:b/>
          <w:bCs/>
          <w:sz w:val="20"/>
          <w:szCs w:val="20"/>
        </w:rPr>
        <w:t xml:space="preserve">The influence of social, environmental and ethical factors </w:t>
      </w:r>
    </w:p>
    <w:p w14:paraId="69512B12" w14:textId="77777777" w:rsidR="00BA22B1" w:rsidRPr="00BA22B1" w:rsidRDefault="00BA22B1" w:rsidP="00BA22B1">
      <w:pPr>
        <w:pStyle w:val="Default"/>
        <w:rPr>
          <w:sz w:val="20"/>
          <w:szCs w:val="20"/>
        </w:rPr>
      </w:pPr>
    </w:p>
    <w:p w14:paraId="52ADCC3F" w14:textId="77777777" w:rsidR="00BA22B1" w:rsidRPr="00BA22B1" w:rsidRDefault="00BA22B1" w:rsidP="00BA22B1">
      <w:pPr>
        <w:pStyle w:val="Default"/>
        <w:spacing w:after="116"/>
        <w:rPr>
          <w:sz w:val="20"/>
          <w:szCs w:val="20"/>
        </w:rPr>
      </w:pPr>
      <w:r w:rsidRPr="00BA22B1">
        <w:rPr>
          <w:sz w:val="20"/>
          <w:szCs w:val="20"/>
        </w:rPr>
        <w:t xml:space="preserve">• identification of the costs and potential income associated with engaging in socially and environmentally responsible practices </w:t>
      </w:r>
    </w:p>
    <w:p w14:paraId="70816BBE" w14:textId="6C5ACE63" w:rsidR="00BA22B1" w:rsidRPr="00BA22B1" w:rsidRDefault="00BA22B1" w:rsidP="00BA22B1">
      <w:pPr>
        <w:pStyle w:val="Default"/>
        <w:rPr>
          <w:sz w:val="20"/>
          <w:szCs w:val="20"/>
        </w:rPr>
      </w:pPr>
      <w:r w:rsidRPr="00BA22B1">
        <w:rPr>
          <w:sz w:val="20"/>
          <w:szCs w:val="20"/>
        </w:rPr>
        <w:t xml:space="preserve">• the ethical issues encountered in financial dealings between business owners/managers and their employees, clients and investors </w:t>
      </w:r>
    </w:p>
    <w:p w14:paraId="72ACA6EB" w14:textId="77777777" w:rsidR="00BA22B1" w:rsidRPr="00BA22B1" w:rsidRDefault="00BA22B1" w:rsidP="00BA22B1">
      <w:pPr>
        <w:pStyle w:val="Default"/>
        <w:rPr>
          <w:sz w:val="20"/>
          <w:szCs w:val="20"/>
        </w:rPr>
      </w:pPr>
    </w:p>
    <w:p w14:paraId="0700C5ED" w14:textId="69EE4A06" w:rsidR="00BA22B1" w:rsidRDefault="00BA22B1" w:rsidP="00BA22B1">
      <w:pPr>
        <w:pStyle w:val="Default"/>
        <w:rPr>
          <w:b/>
          <w:bCs/>
          <w:sz w:val="20"/>
          <w:szCs w:val="20"/>
        </w:rPr>
      </w:pPr>
      <w:r w:rsidRPr="00BA22B1">
        <w:rPr>
          <w:b/>
          <w:bCs/>
          <w:sz w:val="20"/>
          <w:szCs w:val="20"/>
        </w:rPr>
        <w:t xml:space="preserve">The influence of social, environmental and ethical factors </w:t>
      </w:r>
    </w:p>
    <w:p w14:paraId="759AA503" w14:textId="77777777" w:rsidR="00BA22B1" w:rsidRPr="00BA22B1" w:rsidRDefault="00BA22B1" w:rsidP="00BA22B1">
      <w:pPr>
        <w:pStyle w:val="Default"/>
        <w:rPr>
          <w:sz w:val="20"/>
          <w:szCs w:val="20"/>
        </w:rPr>
      </w:pPr>
    </w:p>
    <w:p w14:paraId="43B5D8FC" w14:textId="77777777" w:rsidR="00BA22B1" w:rsidRPr="00BA22B1" w:rsidRDefault="00BA22B1" w:rsidP="00BA22B1">
      <w:pPr>
        <w:pStyle w:val="Default"/>
        <w:spacing w:after="116"/>
        <w:rPr>
          <w:sz w:val="20"/>
          <w:szCs w:val="20"/>
        </w:rPr>
      </w:pPr>
      <w:r w:rsidRPr="00BA22B1">
        <w:rPr>
          <w:sz w:val="20"/>
          <w:szCs w:val="20"/>
        </w:rPr>
        <w:t xml:space="preserve">• the extent and nature of corporate social disclosure </w:t>
      </w:r>
    </w:p>
    <w:p w14:paraId="325204C1" w14:textId="77777777" w:rsidR="00BA22B1" w:rsidRPr="00BA22B1" w:rsidRDefault="00BA22B1" w:rsidP="00BA22B1">
      <w:pPr>
        <w:pStyle w:val="Default"/>
        <w:spacing w:after="116"/>
        <w:rPr>
          <w:sz w:val="20"/>
          <w:szCs w:val="20"/>
        </w:rPr>
      </w:pPr>
      <w:r w:rsidRPr="00BA22B1">
        <w:rPr>
          <w:sz w:val="20"/>
          <w:szCs w:val="20"/>
        </w:rPr>
        <w:t xml:space="preserve">• the difficulties faced by accountants in producing social and environmental information </w:t>
      </w:r>
    </w:p>
    <w:p w14:paraId="0F8D255A" w14:textId="77777777" w:rsidR="00BA22B1" w:rsidRPr="00BA22B1" w:rsidRDefault="00BA22B1" w:rsidP="00BA22B1">
      <w:pPr>
        <w:pStyle w:val="Default"/>
        <w:spacing w:after="116"/>
        <w:rPr>
          <w:sz w:val="20"/>
          <w:szCs w:val="20"/>
        </w:rPr>
      </w:pPr>
      <w:r w:rsidRPr="00BA22B1">
        <w:rPr>
          <w:sz w:val="20"/>
          <w:szCs w:val="20"/>
        </w:rPr>
        <w:t xml:space="preserve">• the use made of corporate social disclosure by the company and other users </w:t>
      </w:r>
    </w:p>
    <w:p w14:paraId="34DE9AE1" w14:textId="77777777" w:rsidR="00BA22B1" w:rsidRPr="00BA22B1" w:rsidRDefault="00BA22B1" w:rsidP="00BA22B1">
      <w:pPr>
        <w:pStyle w:val="Default"/>
        <w:rPr>
          <w:sz w:val="20"/>
          <w:szCs w:val="20"/>
        </w:rPr>
      </w:pPr>
      <w:r w:rsidRPr="00BA22B1">
        <w:rPr>
          <w:sz w:val="20"/>
          <w:szCs w:val="20"/>
        </w:rPr>
        <w:t xml:space="preserve">• critical evaluation of corporate social disclosure as made by Australian companies </w:t>
      </w:r>
    </w:p>
    <w:p w14:paraId="67EAAE9D" w14:textId="7FADD553" w:rsidR="00BA22B1" w:rsidRDefault="00BA22B1" w:rsidP="00D4095F">
      <w:pPr>
        <w:pStyle w:val="NoSpacing"/>
        <w:jc w:val="center"/>
        <w:rPr>
          <w:rFonts w:ascii="Times New Roman" w:hAnsi="Times New Roman" w:cs="Times New Roman"/>
          <w:b/>
          <w:sz w:val="20"/>
          <w:szCs w:val="20"/>
        </w:rPr>
      </w:pPr>
    </w:p>
    <w:p w14:paraId="4ADDC13F" w14:textId="384B5D89" w:rsidR="00F047AA" w:rsidRDefault="00F047AA" w:rsidP="00D4095F">
      <w:pPr>
        <w:pStyle w:val="NoSpacing"/>
        <w:jc w:val="center"/>
        <w:rPr>
          <w:rFonts w:ascii="Times New Roman" w:hAnsi="Times New Roman" w:cs="Times New Roman"/>
          <w:b/>
          <w:sz w:val="20"/>
          <w:szCs w:val="20"/>
        </w:rPr>
      </w:pPr>
    </w:p>
    <w:p w14:paraId="3E502DD5" w14:textId="24FB0EC9" w:rsidR="00F047AA" w:rsidRDefault="00F047AA" w:rsidP="00D4095F">
      <w:pPr>
        <w:pStyle w:val="NoSpacing"/>
        <w:jc w:val="center"/>
        <w:rPr>
          <w:rFonts w:ascii="Times New Roman" w:hAnsi="Times New Roman" w:cs="Times New Roman"/>
          <w:b/>
          <w:sz w:val="20"/>
          <w:szCs w:val="20"/>
        </w:rPr>
      </w:pPr>
    </w:p>
    <w:p w14:paraId="4E72F6A8" w14:textId="77777777" w:rsidR="00F047AA" w:rsidRPr="00BA22B1" w:rsidRDefault="00F047AA" w:rsidP="00D4095F">
      <w:pPr>
        <w:pStyle w:val="NoSpacing"/>
        <w:jc w:val="center"/>
        <w:rPr>
          <w:rFonts w:ascii="Times New Roman" w:hAnsi="Times New Roman" w:cs="Times New Roman"/>
          <w:b/>
          <w:sz w:val="20"/>
          <w:szCs w:val="20"/>
        </w:rPr>
      </w:pPr>
    </w:p>
    <w:p w14:paraId="730CAA08" w14:textId="3CABD66A" w:rsidR="009A703F" w:rsidRPr="009A703F" w:rsidRDefault="009A703F" w:rsidP="00611389">
      <w:pPr>
        <w:pBdr>
          <w:top w:val="single" w:sz="4" w:space="1" w:color="auto"/>
          <w:left w:val="single" w:sz="4" w:space="4" w:color="auto"/>
          <w:bottom w:val="single" w:sz="4" w:space="1" w:color="auto"/>
          <w:right w:val="single" w:sz="4" w:space="4" w:color="auto"/>
        </w:pBdr>
        <w:jc w:val="both"/>
        <w:rPr>
          <w:i/>
          <w:iCs/>
          <w:sz w:val="20"/>
          <w:szCs w:val="20"/>
        </w:rPr>
      </w:pPr>
      <w:r w:rsidRPr="009A703F">
        <w:rPr>
          <w:i/>
          <w:iCs/>
          <w:sz w:val="20"/>
          <w:szCs w:val="20"/>
        </w:rPr>
        <w:t xml:space="preserve"> “None of our other objectives described above would be possible without trust, meaningful relationships and mutually beneficial partnerships. This is our social licence to operate. It is judged by others and is essential for our long-term future. The 24th of May 2021 marked one year since the destruction of the rock shelters at </w:t>
      </w:r>
      <w:proofErr w:type="spellStart"/>
      <w:r w:rsidRPr="009A703F">
        <w:rPr>
          <w:i/>
          <w:iCs/>
          <w:sz w:val="20"/>
          <w:szCs w:val="20"/>
        </w:rPr>
        <w:t>Juukan</w:t>
      </w:r>
      <w:proofErr w:type="spellEnd"/>
      <w:r w:rsidRPr="009A703F">
        <w:rPr>
          <w:i/>
          <w:iCs/>
          <w:sz w:val="20"/>
          <w:szCs w:val="20"/>
        </w:rPr>
        <w:t xml:space="preserve"> Gorge in Western Australia. Earlier in the year, I was very grateful to meet with the </w:t>
      </w:r>
      <w:proofErr w:type="spellStart"/>
      <w:r w:rsidRPr="009A703F">
        <w:rPr>
          <w:i/>
          <w:iCs/>
          <w:sz w:val="20"/>
          <w:szCs w:val="20"/>
        </w:rPr>
        <w:t>Puutu</w:t>
      </w:r>
      <w:proofErr w:type="spellEnd"/>
      <w:r w:rsidRPr="009A703F">
        <w:rPr>
          <w:i/>
          <w:iCs/>
          <w:sz w:val="20"/>
          <w:szCs w:val="20"/>
        </w:rPr>
        <w:t xml:space="preserve"> Kunti </w:t>
      </w:r>
      <w:proofErr w:type="spellStart"/>
      <w:r w:rsidRPr="009A703F">
        <w:rPr>
          <w:i/>
          <w:iCs/>
          <w:sz w:val="20"/>
          <w:szCs w:val="20"/>
        </w:rPr>
        <w:t>Kurrama</w:t>
      </w:r>
      <w:proofErr w:type="spellEnd"/>
      <w:r w:rsidRPr="009A703F">
        <w:rPr>
          <w:i/>
          <w:iCs/>
          <w:sz w:val="20"/>
          <w:szCs w:val="20"/>
        </w:rPr>
        <w:t xml:space="preserve"> and </w:t>
      </w:r>
      <w:proofErr w:type="spellStart"/>
      <w:r w:rsidRPr="009A703F">
        <w:rPr>
          <w:i/>
          <w:iCs/>
          <w:sz w:val="20"/>
          <w:szCs w:val="20"/>
        </w:rPr>
        <w:t>Pinikura</w:t>
      </w:r>
      <w:proofErr w:type="spellEnd"/>
      <w:r w:rsidRPr="009A703F">
        <w:rPr>
          <w:i/>
          <w:iCs/>
          <w:sz w:val="20"/>
          <w:szCs w:val="20"/>
        </w:rPr>
        <w:t xml:space="preserve"> (PKKP) people on their land and personally express my sincere regret for the damage. Being there with them had a profound impact on me. At the end of 2021, the relationship between the PKKP leadership and Rio Tinto Iron Ore is constructive and considered. Together, we are charting new territory. This takes time, but we are moving forward on a model which is respectful and looks to provide certainty of protection for cultural heritage and mining.”</w:t>
      </w:r>
    </w:p>
    <w:p w14:paraId="4F75139E" w14:textId="77777777" w:rsidR="00F047AA" w:rsidRDefault="009A703F" w:rsidP="00611389">
      <w:pPr>
        <w:pBdr>
          <w:top w:val="single" w:sz="4" w:space="1" w:color="auto"/>
          <w:left w:val="single" w:sz="4" w:space="4" w:color="auto"/>
          <w:bottom w:val="single" w:sz="4" w:space="1" w:color="auto"/>
          <w:right w:val="single" w:sz="4" w:space="4" w:color="auto"/>
        </w:pBdr>
        <w:jc w:val="right"/>
        <w:rPr>
          <w:i/>
          <w:iCs/>
          <w:sz w:val="20"/>
          <w:szCs w:val="20"/>
        </w:rPr>
      </w:pPr>
      <w:r w:rsidRPr="009A703F">
        <w:rPr>
          <w:i/>
          <w:iCs/>
          <w:sz w:val="20"/>
          <w:szCs w:val="20"/>
        </w:rPr>
        <w:t>Jakob Stausholm</w:t>
      </w:r>
      <w:r w:rsidR="00F047AA">
        <w:rPr>
          <w:i/>
          <w:iCs/>
          <w:sz w:val="20"/>
          <w:szCs w:val="20"/>
        </w:rPr>
        <w:t xml:space="preserve"> Rio Tinto</w:t>
      </w:r>
      <w:r w:rsidRPr="009A703F">
        <w:rPr>
          <w:i/>
          <w:iCs/>
          <w:sz w:val="20"/>
          <w:szCs w:val="20"/>
        </w:rPr>
        <w:t xml:space="preserve"> Chief Executive </w:t>
      </w:r>
    </w:p>
    <w:p w14:paraId="47E3F0C3" w14:textId="597E6ED6" w:rsidR="009A703F" w:rsidRDefault="009A703F" w:rsidP="00611389">
      <w:pPr>
        <w:pBdr>
          <w:top w:val="single" w:sz="4" w:space="1" w:color="auto"/>
          <w:left w:val="single" w:sz="4" w:space="4" w:color="auto"/>
          <w:bottom w:val="single" w:sz="4" w:space="1" w:color="auto"/>
          <w:right w:val="single" w:sz="4" w:space="4" w:color="auto"/>
        </w:pBdr>
        <w:jc w:val="right"/>
        <w:rPr>
          <w:i/>
          <w:iCs/>
          <w:sz w:val="20"/>
          <w:szCs w:val="20"/>
        </w:rPr>
      </w:pPr>
      <w:r w:rsidRPr="009A703F">
        <w:rPr>
          <w:i/>
          <w:iCs/>
          <w:sz w:val="20"/>
          <w:szCs w:val="20"/>
        </w:rPr>
        <w:t>23 February 2022</w:t>
      </w:r>
    </w:p>
    <w:p w14:paraId="73169BCD" w14:textId="0E984C6C" w:rsidR="00363FEC" w:rsidRPr="009A703F" w:rsidRDefault="00363FEC" w:rsidP="009A703F">
      <w:pPr>
        <w:jc w:val="both"/>
        <w:rPr>
          <w:rFonts w:ascii="Times New Roman" w:hAnsi="Times New Roman" w:cs="Times New Roman"/>
          <w:b/>
          <w:i/>
          <w:iCs/>
          <w:sz w:val="20"/>
          <w:szCs w:val="20"/>
        </w:rPr>
      </w:pPr>
    </w:p>
    <w:p w14:paraId="6254FD09" w14:textId="77777777" w:rsidR="00272D52" w:rsidRDefault="00272D52" w:rsidP="00BA22B1">
      <w:pPr>
        <w:jc w:val="center"/>
        <w:rPr>
          <w:sz w:val="32"/>
          <w:szCs w:val="32"/>
          <w:lang w:val="en-US"/>
        </w:rPr>
      </w:pPr>
    </w:p>
    <w:p w14:paraId="2422D203" w14:textId="3B0C4F8F" w:rsidR="00BA22B1" w:rsidRPr="00272D52" w:rsidRDefault="00BA22B1" w:rsidP="00BA22B1">
      <w:pPr>
        <w:jc w:val="center"/>
        <w:rPr>
          <w:color w:val="2F5496" w:themeColor="accent1" w:themeShade="BF"/>
          <w:sz w:val="32"/>
          <w:szCs w:val="32"/>
          <w:lang w:val="en-US"/>
        </w:rPr>
      </w:pPr>
      <w:r w:rsidRPr="00272D52">
        <w:rPr>
          <w:color w:val="2F5496" w:themeColor="accent1" w:themeShade="BF"/>
          <w:sz w:val="32"/>
          <w:szCs w:val="32"/>
          <w:lang w:val="en-US"/>
        </w:rPr>
        <w:lastRenderedPageBreak/>
        <w:t>Year 12 Accounting and Finance Project</w:t>
      </w:r>
    </w:p>
    <w:p w14:paraId="66DF7D57" w14:textId="77777777" w:rsidR="00BA22B1" w:rsidRPr="00272D52" w:rsidRDefault="00BA22B1" w:rsidP="00BA22B1">
      <w:pPr>
        <w:jc w:val="center"/>
        <w:rPr>
          <w:color w:val="2F5496" w:themeColor="accent1" w:themeShade="BF"/>
          <w:sz w:val="32"/>
          <w:szCs w:val="32"/>
          <w:lang w:val="en-US"/>
        </w:rPr>
      </w:pPr>
      <w:r w:rsidRPr="00272D52">
        <w:rPr>
          <w:color w:val="2F5496" w:themeColor="accent1" w:themeShade="BF"/>
          <w:sz w:val="32"/>
          <w:szCs w:val="32"/>
          <w:lang w:val="en-US"/>
        </w:rPr>
        <w:t>Task One</w:t>
      </w:r>
    </w:p>
    <w:p w14:paraId="12181ADB" w14:textId="77777777" w:rsidR="00BA22B1" w:rsidRPr="00272D52" w:rsidRDefault="00BA22B1" w:rsidP="00BA22B1">
      <w:pPr>
        <w:pStyle w:val="NoSpacing"/>
        <w:jc w:val="center"/>
        <w:rPr>
          <w:rFonts w:cstheme="minorHAnsi"/>
          <w:b/>
          <w:color w:val="2F5496" w:themeColor="accent1" w:themeShade="BF"/>
          <w:sz w:val="28"/>
          <w:szCs w:val="28"/>
        </w:rPr>
      </w:pPr>
      <w:r w:rsidRPr="00272D52">
        <w:rPr>
          <w:rFonts w:cstheme="minorHAnsi"/>
          <w:b/>
          <w:i/>
          <w:color w:val="2F5496" w:themeColor="accent1" w:themeShade="BF"/>
          <w:sz w:val="28"/>
          <w:szCs w:val="28"/>
        </w:rPr>
        <w:t>The influence of social, environmental and ethical factors</w:t>
      </w:r>
    </w:p>
    <w:p w14:paraId="26D8564D" w14:textId="77777777" w:rsidR="00BA22B1" w:rsidRPr="00504FFD" w:rsidRDefault="00BA22B1" w:rsidP="00BA22B1">
      <w:pPr>
        <w:jc w:val="center"/>
        <w:rPr>
          <w:sz w:val="32"/>
          <w:szCs w:val="32"/>
          <w:lang w:val="en-US"/>
        </w:rPr>
      </w:pPr>
    </w:p>
    <w:p w14:paraId="361E47C8" w14:textId="47E66D94" w:rsidR="00BA22B1" w:rsidRPr="008525A9" w:rsidRDefault="00BA22B1" w:rsidP="00BA22B1">
      <w:pPr>
        <w:pStyle w:val="NoSpacing"/>
        <w:jc w:val="both"/>
        <w:rPr>
          <w:rFonts w:cstheme="minorHAnsi"/>
          <w:sz w:val="20"/>
          <w:szCs w:val="20"/>
        </w:rPr>
      </w:pPr>
      <w:r w:rsidRPr="008525A9">
        <w:rPr>
          <w:rFonts w:cstheme="minorHAnsi"/>
          <w:sz w:val="20"/>
          <w:szCs w:val="20"/>
        </w:rPr>
        <w:t>Over the past few decades</w:t>
      </w:r>
      <w:r w:rsidR="008525A9">
        <w:rPr>
          <w:rFonts w:cstheme="minorHAnsi"/>
          <w:sz w:val="20"/>
          <w:szCs w:val="20"/>
        </w:rPr>
        <w:t>,</w:t>
      </w:r>
      <w:r w:rsidRPr="008525A9">
        <w:rPr>
          <w:rFonts w:cstheme="minorHAnsi"/>
          <w:sz w:val="20"/>
          <w:szCs w:val="20"/>
        </w:rPr>
        <w:t xml:space="preserve"> discussion on corporate governance </w:t>
      </w:r>
      <w:r w:rsidR="008525A9" w:rsidRPr="008525A9">
        <w:rPr>
          <w:rFonts w:cstheme="minorHAnsi"/>
          <w:sz w:val="20"/>
          <w:szCs w:val="20"/>
        </w:rPr>
        <w:t>and corporate social responsibility</w:t>
      </w:r>
      <w:r w:rsidR="008525A9">
        <w:rPr>
          <w:rFonts w:cstheme="minorHAnsi"/>
          <w:sz w:val="20"/>
          <w:szCs w:val="20"/>
        </w:rPr>
        <w:t xml:space="preserve"> (CSR)</w:t>
      </w:r>
      <w:r w:rsidR="008525A9" w:rsidRPr="008525A9">
        <w:rPr>
          <w:rFonts w:cstheme="minorHAnsi"/>
          <w:sz w:val="20"/>
          <w:szCs w:val="20"/>
        </w:rPr>
        <w:t xml:space="preserve"> </w:t>
      </w:r>
      <w:r w:rsidRPr="008525A9">
        <w:rPr>
          <w:rFonts w:cstheme="minorHAnsi"/>
          <w:sz w:val="20"/>
          <w:szCs w:val="20"/>
        </w:rPr>
        <w:t>has become more commonplace.  Companies link their operations to generating</w:t>
      </w:r>
      <w:r w:rsidR="008525A9">
        <w:rPr>
          <w:rFonts w:cstheme="minorHAnsi"/>
          <w:sz w:val="20"/>
          <w:szCs w:val="20"/>
        </w:rPr>
        <w:t xml:space="preserve"> positive</w:t>
      </w:r>
      <w:r w:rsidRPr="008525A9">
        <w:rPr>
          <w:rFonts w:cstheme="minorHAnsi"/>
          <w:sz w:val="20"/>
          <w:szCs w:val="20"/>
        </w:rPr>
        <w:t xml:space="preserve"> </w:t>
      </w:r>
      <w:r w:rsidR="008525A9" w:rsidRPr="008525A9">
        <w:rPr>
          <w:rFonts w:cstheme="minorHAnsi"/>
          <w:sz w:val="20"/>
          <w:szCs w:val="20"/>
        </w:rPr>
        <w:t>long-term</w:t>
      </w:r>
      <w:r w:rsidRPr="008525A9">
        <w:rPr>
          <w:rFonts w:cstheme="minorHAnsi"/>
          <w:sz w:val="20"/>
          <w:szCs w:val="20"/>
        </w:rPr>
        <w:t xml:space="preserve"> value, both for the business and for the community.</w:t>
      </w:r>
      <w:r w:rsidR="008525A9" w:rsidRPr="008525A9">
        <w:rPr>
          <w:rFonts w:cstheme="minorHAnsi"/>
          <w:sz w:val="20"/>
          <w:szCs w:val="20"/>
        </w:rPr>
        <w:t xml:space="preserve"> However, when things go wrong there can be negative impact</w:t>
      </w:r>
      <w:r w:rsidR="008525A9">
        <w:rPr>
          <w:rFonts w:cstheme="minorHAnsi"/>
          <w:sz w:val="20"/>
          <w:szCs w:val="20"/>
        </w:rPr>
        <w:t>s on the business and its stakeholders.</w:t>
      </w:r>
    </w:p>
    <w:p w14:paraId="42B49780" w14:textId="77777777" w:rsidR="00BA22B1" w:rsidRPr="008525A9" w:rsidRDefault="00BA22B1" w:rsidP="00BA22B1">
      <w:pPr>
        <w:spacing w:line="276" w:lineRule="auto"/>
        <w:rPr>
          <w:rFonts w:cstheme="minorHAnsi"/>
          <w:bCs/>
          <w:sz w:val="20"/>
          <w:szCs w:val="20"/>
        </w:rPr>
      </w:pPr>
      <w:r w:rsidRPr="008525A9">
        <w:rPr>
          <w:rFonts w:cstheme="minorHAnsi"/>
          <w:bCs/>
          <w:sz w:val="20"/>
          <w:szCs w:val="20"/>
        </w:rPr>
        <w:t xml:space="preserve"> </w:t>
      </w:r>
    </w:p>
    <w:p w14:paraId="2524ED28" w14:textId="1383598E" w:rsidR="00BA22B1" w:rsidRPr="008525A9" w:rsidRDefault="00BA22B1" w:rsidP="00BA22B1">
      <w:pPr>
        <w:pStyle w:val="ListParagraph"/>
        <w:numPr>
          <w:ilvl w:val="0"/>
          <w:numId w:val="4"/>
        </w:numPr>
        <w:spacing w:line="276" w:lineRule="auto"/>
        <w:rPr>
          <w:rFonts w:asciiTheme="minorHAnsi" w:hAnsiTheme="minorHAnsi" w:cstheme="minorHAnsi"/>
          <w:bCs/>
          <w:sz w:val="20"/>
        </w:rPr>
      </w:pPr>
      <w:r w:rsidRPr="008525A9">
        <w:rPr>
          <w:rFonts w:asciiTheme="minorHAnsi" w:hAnsiTheme="minorHAnsi" w:cstheme="minorHAnsi"/>
          <w:bCs/>
          <w:sz w:val="20"/>
        </w:rPr>
        <w:t>Explain the nature of CSR and d</w:t>
      </w:r>
      <w:r w:rsidR="002B1423">
        <w:rPr>
          <w:rFonts w:asciiTheme="minorHAnsi" w:hAnsiTheme="minorHAnsi" w:cstheme="minorHAnsi"/>
          <w:bCs/>
          <w:sz w:val="20"/>
        </w:rPr>
        <w:t>escribe</w:t>
      </w:r>
      <w:r w:rsidRPr="008525A9">
        <w:rPr>
          <w:rFonts w:asciiTheme="minorHAnsi" w:hAnsiTheme="minorHAnsi" w:cstheme="minorHAnsi"/>
          <w:bCs/>
          <w:sz w:val="20"/>
        </w:rPr>
        <w:t xml:space="preserve"> how CSR contributes to the long-term income stream of an organisation. </w:t>
      </w:r>
    </w:p>
    <w:p w14:paraId="14AAE157" w14:textId="77777777" w:rsidR="00BA22B1" w:rsidRPr="008525A9" w:rsidRDefault="00BA22B1" w:rsidP="00BA22B1">
      <w:pPr>
        <w:pStyle w:val="ListParagraph"/>
        <w:spacing w:line="276" w:lineRule="auto"/>
        <w:rPr>
          <w:rFonts w:asciiTheme="minorHAnsi" w:hAnsiTheme="minorHAnsi" w:cstheme="minorHAnsi"/>
          <w:bCs/>
          <w:sz w:val="20"/>
        </w:rPr>
      </w:pPr>
    </w:p>
    <w:p w14:paraId="41896DBC" w14:textId="38D6C8DD" w:rsidR="00B03B1F" w:rsidRDefault="006D3BA6" w:rsidP="00BA22B1">
      <w:pPr>
        <w:pStyle w:val="ListParagraph"/>
        <w:numPr>
          <w:ilvl w:val="0"/>
          <w:numId w:val="4"/>
        </w:numPr>
        <w:spacing w:line="276" w:lineRule="auto"/>
        <w:rPr>
          <w:rFonts w:asciiTheme="minorHAnsi" w:hAnsiTheme="minorHAnsi" w:cstheme="minorHAnsi"/>
          <w:bCs/>
          <w:sz w:val="20"/>
        </w:rPr>
      </w:pPr>
      <w:r>
        <w:rPr>
          <w:rFonts w:asciiTheme="minorHAnsi" w:hAnsiTheme="minorHAnsi" w:cstheme="minorHAnsi"/>
          <w:bCs/>
          <w:sz w:val="20"/>
        </w:rPr>
        <w:t>Describe</w:t>
      </w:r>
      <w:r w:rsidR="00BA22B1" w:rsidRPr="008525A9">
        <w:rPr>
          <w:rFonts w:asciiTheme="minorHAnsi" w:hAnsiTheme="minorHAnsi" w:cstheme="minorHAnsi"/>
          <w:bCs/>
          <w:sz w:val="20"/>
        </w:rPr>
        <w:t xml:space="preserve"> </w:t>
      </w:r>
      <w:r w:rsidR="00FC0732">
        <w:rPr>
          <w:rFonts w:asciiTheme="minorHAnsi" w:hAnsiTheme="minorHAnsi" w:cstheme="minorHAnsi"/>
          <w:bCs/>
          <w:sz w:val="20"/>
        </w:rPr>
        <w:t>a</w:t>
      </w:r>
      <w:r w:rsidR="00BA22B1" w:rsidRPr="008525A9">
        <w:rPr>
          <w:rFonts w:asciiTheme="minorHAnsi" w:hAnsiTheme="minorHAnsi" w:cstheme="minorHAnsi"/>
          <w:bCs/>
          <w:sz w:val="20"/>
        </w:rPr>
        <w:t xml:space="preserve"> specific example</w:t>
      </w:r>
      <w:r w:rsidR="00FC0732">
        <w:rPr>
          <w:rFonts w:asciiTheme="minorHAnsi" w:hAnsiTheme="minorHAnsi" w:cstheme="minorHAnsi"/>
          <w:bCs/>
          <w:sz w:val="20"/>
        </w:rPr>
        <w:t xml:space="preserve"> </w:t>
      </w:r>
      <w:r w:rsidR="00BA22B1" w:rsidRPr="008525A9">
        <w:rPr>
          <w:rFonts w:asciiTheme="minorHAnsi" w:hAnsiTheme="minorHAnsi" w:cstheme="minorHAnsi"/>
          <w:bCs/>
          <w:sz w:val="20"/>
        </w:rPr>
        <w:t xml:space="preserve">of </w:t>
      </w:r>
      <w:r w:rsidR="00FC0732">
        <w:rPr>
          <w:rFonts w:asciiTheme="minorHAnsi" w:hAnsiTheme="minorHAnsi" w:cstheme="minorHAnsi"/>
          <w:bCs/>
          <w:sz w:val="20"/>
        </w:rPr>
        <w:t xml:space="preserve">an </w:t>
      </w:r>
      <w:r w:rsidR="00BA22B1" w:rsidRPr="008525A9">
        <w:rPr>
          <w:rFonts w:asciiTheme="minorHAnsi" w:hAnsiTheme="minorHAnsi" w:cstheme="minorHAnsi"/>
          <w:bCs/>
          <w:sz w:val="20"/>
        </w:rPr>
        <w:t xml:space="preserve">Australian business engaging in socially responsible and ethical practices. </w:t>
      </w:r>
    </w:p>
    <w:p w14:paraId="5043A7C1" w14:textId="77777777" w:rsidR="00B03B1F" w:rsidRPr="00B03B1F" w:rsidRDefault="00B03B1F" w:rsidP="00B03B1F">
      <w:pPr>
        <w:pStyle w:val="ListParagraph"/>
        <w:rPr>
          <w:rFonts w:asciiTheme="minorHAnsi" w:hAnsiTheme="minorHAnsi" w:cstheme="minorHAnsi"/>
          <w:bCs/>
          <w:sz w:val="20"/>
        </w:rPr>
      </w:pPr>
    </w:p>
    <w:p w14:paraId="7A9376DB" w14:textId="60DE0C44" w:rsidR="00BA22B1" w:rsidRDefault="00BA22B1" w:rsidP="00BA22B1">
      <w:pPr>
        <w:pStyle w:val="ListParagraph"/>
        <w:numPr>
          <w:ilvl w:val="0"/>
          <w:numId w:val="4"/>
        </w:numPr>
        <w:spacing w:line="276" w:lineRule="auto"/>
        <w:rPr>
          <w:rFonts w:asciiTheme="minorHAnsi" w:hAnsiTheme="minorHAnsi" w:cstheme="minorHAnsi"/>
          <w:bCs/>
          <w:sz w:val="20"/>
        </w:rPr>
      </w:pPr>
      <w:r w:rsidRPr="008525A9">
        <w:rPr>
          <w:rFonts w:asciiTheme="minorHAnsi" w:hAnsiTheme="minorHAnsi" w:cstheme="minorHAnsi"/>
          <w:bCs/>
          <w:sz w:val="20"/>
        </w:rPr>
        <w:t xml:space="preserve">Discuss </w:t>
      </w:r>
      <w:r w:rsidR="00FC4E14">
        <w:rPr>
          <w:rFonts w:asciiTheme="minorHAnsi" w:hAnsiTheme="minorHAnsi" w:cstheme="minorHAnsi"/>
          <w:bCs/>
          <w:sz w:val="20"/>
        </w:rPr>
        <w:t>THREE</w:t>
      </w:r>
      <w:r w:rsidRPr="008525A9">
        <w:rPr>
          <w:rFonts w:asciiTheme="minorHAnsi" w:hAnsiTheme="minorHAnsi" w:cstheme="minorHAnsi"/>
          <w:bCs/>
          <w:sz w:val="20"/>
        </w:rPr>
        <w:t xml:space="preserve"> costs and </w:t>
      </w:r>
      <w:r w:rsidR="00FC4E14">
        <w:rPr>
          <w:rFonts w:asciiTheme="minorHAnsi" w:hAnsiTheme="minorHAnsi" w:cstheme="minorHAnsi"/>
          <w:bCs/>
          <w:sz w:val="20"/>
        </w:rPr>
        <w:t xml:space="preserve">THREE </w:t>
      </w:r>
      <w:r w:rsidRPr="008525A9">
        <w:rPr>
          <w:rFonts w:asciiTheme="minorHAnsi" w:hAnsiTheme="minorHAnsi" w:cstheme="minorHAnsi"/>
          <w:bCs/>
          <w:sz w:val="20"/>
        </w:rPr>
        <w:t xml:space="preserve">potential </w:t>
      </w:r>
      <w:proofErr w:type="gramStart"/>
      <w:r w:rsidRPr="008525A9">
        <w:rPr>
          <w:rFonts w:asciiTheme="minorHAnsi" w:hAnsiTheme="minorHAnsi" w:cstheme="minorHAnsi"/>
          <w:bCs/>
          <w:sz w:val="20"/>
        </w:rPr>
        <w:t>income</w:t>
      </w:r>
      <w:proofErr w:type="gramEnd"/>
      <w:r w:rsidR="00FC4E14">
        <w:rPr>
          <w:rFonts w:asciiTheme="minorHAnsi" w:hAnsiTheme="minorHAnsi" w:cstheme="minorHAnsi"/>
          <w:bCs/>
          <w:sz w:val="20"/>
        </w:rPr>
        <w:t xml:space="preserve"> (benefits) of </w:t>
      </w:r>
      <w:r w:rsidR="008D76C4">
        <w:rPr>
          <w:rFonts w:asciiTheme="minorHAnsi" w:hAnsiTheme="minorHAnsi" w:cstheme="minorHAnsi"/>
          <w:bCs/>
          <w:sz w:val="20"/>
        </w:rPr>
        <w:t xml:space="preserve">a business </w:t>
      </w:r>
      <w:r w:rsidR="008D76C4" w:rsidRPr="008525A9">
        <w:rPr>
          <w:rFonts w:asciiTheme="minorHAnsi" w:hAnsiTheme="minorHAnsi" w:cstheme="minorHAnsi"/>
          <w:bCs/>
          <w:sz w:val="20"/>
        </w:rPr>
        <w:t>engaging in socially responsible and ethical practices</w:t>
      </w:r>
      <w:r w:rsidR="008D76C4">
        <w:rPr>
          <w:rFonts w:asciiTheme="minorHAnsi" w:hAnsiTheme="minorHAnsi" w:cstheme="minorHAnsi"/>
          <w:bCs/>
          <w:sz w:val="20"/>
        </w:rPr>
        <w:t>.</w:t>
      </w:r>
    </w:p>
    <w:p w14:paraId="5392795F" w14:textId="77777777" w:rsidR="00EB504C" w:rsidRPr="00EB504C" w:rsidRDefault="00EB504C" w:rsidP="00EB504C">
      <w:pPr>
        <w:pStyle w:val="ListParagraph"/>
        <w:rPr>
          <w:rFonts w:asciiTheme="minorHAnsi" w:hAnsiTheme="minorHAnsi" w:cstheme="minorHAnsi"/>
          <w:bCs/>
          <w:sz w:val="20"/>
        </w:rPr>
      </w:pPr>
    </w:p>
    <w:p w14:paraId="7A9F7D2F" w14:textId="5BB1F207" w:rsidR="00EB504C" w:rsidRPr="008525A9" w:rsidRDefault="00EB504C" w:rsidP="00B03B1F">
      <w:pPr>
        <w:pStyle w:val="ListParagraph"/>
        <w:spacing w:line="276" w:lineRule="auto"/>
        <w:ind w:left="1080"/>
        <w:rPr>
          <w:rFonts w:asciiTheme="minorHAnsi" w:hAnsiTheme="minorHAnsi" w:cstheme="minorHAnsi"/>
          <w:bCs/>
          <w:sz w:val="20"/>
        </w:rPr>
      </w:pPr>
      <w:r>
        <w:rPr>
          <w:rFonts w:asciiTheme="minorHAnsi" w:hAnsiTheme="minorHAnsi" w:cstheme="minorHAnsi"/>
          <w:bCs/>
          <w:sz w:val="20"/>
        </w:rPr>
        <w:t xml:space="preserve">Rio Tinto Ltd, an Australian listed mining company, destroyed a </w:t>
      </w:r>
      <w:proofErr w:type="gramStart"/>
      <w:r>
        <w:rPr>
          <w:rFonts w:asciiTheme="minorHAnsi" w:hAnsiTheme="minorHAnsi" w:cstheme="minorHAnsi"/>
          <w:bCs/>
          <w:sz w:val="20"/>
        </w:rPr>
        <w:t>46,000 year old</w:t>
      </w:r>
      <w:proofErr w:type="gramEnd"/>
      <w:r>
        <w:rPr>
          <w:rFonts w:asciiTheme="minorHAnsi" w:hAnsiTheme="minorHAnsi" w:cstheme="minorHAnsi"/>
          <w:bCs/>
          <w:sz w:val="20"/>
        </w:rPr>
        <w:t xml:space="preserve"> site</w:t>
      </w:r>
      <w:r w:rsidR="00BA3C09">
        <w:rPr>
          <w:rFonts w:asciiTheme="minorHAnsi" w:hAnsiTheme="minorHAnsi" w:cstheme="minorHAnsi"/>
          <w:bCs/>
          <w:sz w:val="20"/>
        </w:rPr>
        <w:t xml:space="preserve"> at </w:t>
      </w:r>
      <w:proofErr w:type="spellStart"/>
      <w:r w:rsidR="00BA3C09">
        <w:rPr>
          <w:rFonts w:asciiTheme="minorHAnsi" w:hAnsiTheme="minorHAnsi" w:cstheme="minorHAnsi"/>
          <w:bCs/>
          <w:sz w:val="20"/>
        </w:rPr>
        <w:t>Juukan</w:t>
      </w:r>
      <w:proofErr w:type="spellEnd"/>
      <w:r w:rsidR="00BA3C09">
        <w:rPr>
          <w:rFonts w:asciiTheme="minorHAnsi" w:hAnsiTheme="minorHAnsi" w:cstheme="minorHAnsi"/>
          <w:bCs/>
          <w:sz w:val="20"/>
        </w:rPr>
        <w:t xml:space="preserve"> Gorge considered</w:t>
      </w:r>
      <w:r>
        <w:rPr>
          <w:rFonts w:asciiTheme="minorHAnsi" w:hAnsiTheme="minorHAnsi" w:cstheme="minorHAnsi"/>
          <w:bCs/>
          <w:sz w:val="20"/>
        </w:rPr>
        <w:t xml:space="preserve"> sacred by the </w:t>
      </w:r>
      <w:proofErr w:type="spellStart"/>
      <w:r>
        <w:rPr>
          <w:rFonts w:asciiTheme="minorHAnsi" w:hAnsiTheme="minorHAnsi" w:cstheme="minorHAnsi"/>
          <w:bCs/>
          <w:sz w:val="20"/>
        </w:rPr>
        <w:t>Puutu</w:t>
      </w:r>
      <w:proofErr w:type="spellEnd"/>
      <w:r>
        <w:rPr>
          <w:rFonts w:asciiTheme="minorHAnsi" w:hAnsiTheme="minorHAnsi" w:cstheme="minorHAnsi"/>
          <w:bCs/>
          <w:sz w:val="20"/>
        </w:rPr>
        <w:t xml:space="preserve"> Kunti </w:t>
      </w:r>
      <w:proofErr w:type="spellStart"/>
      <w:r>
        <w:rPr>
          <w:rFonts w:asciiTheme="minorHAnsi" w:hAnsiTheme="minorHAnsi" w:cstheme="minorHAnsi"/>
          <w:bCs/>
          <w:sz w:val="20"/>
        </w:rPr>
        <w:t>Kurrama</w:t>
      </w:r>
      <w:proofErr w:type="spellEnd"/>
      <w:r>
        <w:rPr>
          <w:rFonts w:asciiTheme="minorHAnsi" w:hAnsiTheme="minorHAnsi" w:cstheme="minorHAnsi"/>
          <w:bCs/>
          <w:sz w:val="20"/>
        </w:rPr>
        <w:t xml:space="preserve"> and </w:t>
      </w:r>
      <w:proofErr w:type="spellStart"/>
      <w:r>
        <w:rPr>
          <w:rFonts w:asciiTheme="minorHAnsi" w:hAnsiTheme="minorHAnsi" w:cstheme="minorHAnsi"/>
          <w:bCs/>
          <w:sz w:val="20"/>
        </w:rPr>
        <w:t>Pinikura</w:t>
      </w:r>
      <w:proofErr w:type="spellEnd"/>
      <w:r>
        <w:rPr>
          <w:rFonts w:asciiTheme="minorHAnsi" w:hAnsiTheme="minorHAnsi" w:cstheme="minorHAnsi"/>
          <w:bCs/>
          <w:sz w:val="20"/>
        </w:rPr>
        <w:t xml:space="preserve"> people.  The </w:t>
      </w:r>
      <w:r w:rsidR="00AE3C5F">
        <w:rPr>
          <w:rFonts w:asciiTheme="minorHAnsi" w:hAnsiTheme="minorHAnsi" w:cstheme="minorHAnsi"/>
          <w:bCs/>
          <w:sz w:val="20"/>
        </w:rPr>
        <w:t>explosion</w:t>
      </w:r>
      <w:r>
        <w:rPr>
          <w:rFonts w:asciiTheme="minorHAnsi" w:hAnsiTheme="minorHAnsi" w:cstheme="minorHAnsi"/>
          <w:bCs/>
          <w:sz w:val="20"/>
        </w:rPr>
        <w:t xml:space="preserve"> of the caves and waterhole </w:t>
      </w:r>
      <w:r w:rsidR="00AE3C5F">
        <w:rPr>
          <w:rFonts w:asciiTheme="minorHAnsi" w:hAnsiTheme="minorHAnsi" w:cstheme="minorHAnsi"/>
          <w:bCs/>
          <w:sz w:val="20"/>
        </w:rPr>
        <w:t xml:space="preserve">during planned expansion of mining operations </w:t>
      </w:r>
      <w:r>
        <w:rPr>
          <w:rFonts w:asciiTheme="minorHAnsi" w:hAnsiTheme="minorHAnsi" w:cstheme="minorHAnsi"/>
          <w:bCs/>
          <w:sz w:val="20"/>
        </w:rPr>
        <w:t>was legally sanction</w:t>
      </w:r>
      <w:r w:rsidR="0041153D">
        <w:rPr>
          <w:rFonts w:asciiTheme="minorHAnsi" w:hAnsiTheme="minorHAnsi" w:cstheme="minorHAnsi"/>
          <w:bCs/>
          <w:sz w:val="20"/>
        </w:rPr>
        <w:t xml:space="preserve">ed by the Aboriginal Heritage Act.  The </w:t>
      </w:r>
      <w:r w:rsidR="00AE3C5F">
        <w:rPr>
          <w:rFonts w:asciiTheme="minorHAnsi" w:hAnsiTheme="minorHAnsi" w:cstheme="minorHAnsi"/>
          <w:bCs/>
          <w:sz w:val="20"/>
        </w:rPr>
        <w:t xml:space="preserve">destruction led to </w:t>
      </w:r>
      <w:r w:rsidR="00BA3C09">
        <w:rPr>
          <w:rFonts w:asciiTheme="minorHAnsi" w:hAnsiTheme="minorHAnsi" w:cstheme="minorHAnsi"/>
          <w:bCs/>
          <w:sz w:val="20"/>
        </w:rPr>
        <w:t>worldwide</w:t>
      </w:r>
      <w:r w:rsidR="0060421C">
        <w:rPr>
          <w:rFonts w:asciiTheme="minorHAnsi" w:hAnsiTheme="minorHAnsi" w:cstheme="minorHAnsi"/>
          <w:bCs/>
          <w:sz w:val="20"/>
        </w:rPr>
        <w:t xml:space="preserve"> condemnation and </w:t>
      </w:r>
      <w:r w:rsidR="001B0B40" w:rsidRPr="001B0B40">
        <w:rPr>
          <w:rFonts w:asciiTheme="minorHAnsi" w:hAnsiTheme="minorHAnsi" w:cstheme="minorHAnsi"/>
          <w:bCs/>
          <w:sz w:val="20"/>
        </w:rPr>
        <w:t>outrage</w:t>
      </w:r>
      <w:r w:rsidR="0060421C" w:rsidRPr="001B0B40">
        <w:rPr>
          <w:rFonts w:asciiTheme="minorHAnsi" w:hAnsiTheme="minorHAnsi" w:cstheme="minorHAnsi"/>
          <w:bCs/>
          <w:sz w:val="20"/>
        </w:rPr>
        <w:t xml:space="preserve"> by</w:t>
      </w:r>
      <w:r w:rsidR="0060421C">
        <w:rPr>
          <w:rFonts w:asciiTheme="minorHAnsi" w:hAnsiTheme="minorHAnsi" w:cstheme="minorHAnsi"/>
          <w:bCs/>
          <w:sz w:val="20"/>
        </w:rPr>
        <w:t xml:space="preserve"> investors.</w:t>
      </w:r>
    </w:p>
    <w:p w14:paraId="0643AEDE" w14:textId="77777777" w:rsidR="00BA22B1" w:rsidRPr="008525A9" w:rsidRDefault="00BA22B1" w:rsidP="00BA22B1">
      <w:pPr>
        <w:pStyle w:val="NoSpacing"/>
        <w:rPr>
          <w:rFonts w:cstheme="minorHAnsi"/>
          <w:b/>
          <w:sz w:val="20"/>
          <w:szCs w:val="20"/>
        </w:rPr>
      </w:pPr>
    </w:p>
    <w:p w14:paraId="6D981F23" w14:textId="25EDE178" w:rsidR="00BA22B1" w:rsidRPr="008525A9" w:rsidRDefault="00BA22B1" w:rsidP="00BA22B1">
      <w:pPr>
        <w:pStyle w:val="ListParagraph"/>
        <w:numPr>
          <w:ilvl w:val="0"/>
          <w:numId w:val="4"/>
        </w:numPr>
        <w:spacing w:line="276" w:lineRule="auto"/>
        <w:rPr>
          <w:rFonts w:asciiTheme="minorHAnsi" w:hAnsiTheme="minorHAnsi" w:cstheme="minorHAnsi"/>
          <w:bCs/>
          <w:sz w:val="20"/>
        </w:rPr>
      </w:pPr>
      <w:r w:rsidRPr="008525A9">
        <w:rPr>
          <w:rFonts w:asciiTheme="minorHAnsi" w:hAnsiTheme="minorHAnsi" w:cstheme="minorHAnsi"/>
          <w:bCs/>
          <w:sz w:val="20"/>
        </w:rPr>
        <w:t xml:space="preserve">Provide an assessment of the impact of the </w:t>
      </w:r>
      <w:proofErr w:type="spellStart"/>
      <w:r w:rsidR="00BA3C09">
        <w:rPr>
          <w:rFonts w:asciiTheme="minorHAnsi" w:hAnsiTheme="minorHAnsi" w:cstheme="minorHAnsi"/>
          <w:bCs/>
          <w:sz w:val="20"/>
        </w:rPr>
        <w:t>Juukan</w:t>
      </w:r>
      <w:proofErr w:type="spellEnd"/>
      <w:r w:rsidR="00BA3C09">
        <w:rPr>
          <w:rFonts w:asciiTheme="minorHAnsi" w:hAnsiTheme="minorHAnsi" w:cstheme="minorHAnsi"/>
          <w:bCs/>
          <w:sz w:val="20"/>
        </w:rPr>
        <w:t xml:space="preserve"> Gorge</w:t>
      </w:r>
      <w:r w:rsidR="0060421C">
        <w:rPr>
          <w:rFonts w:asciiTheme="minorHAnsi" w:hAnsiTheme="minorHAnsi" w:cstheme="minorHAnsi"/>
          <w:bCs/>
          <w:sz w:val="20"/>
        </w:rPr>
        <w:t xml:space="preserve"> explosion</w:t>
      </w:r>
      <w:r w:rsidRPr="008525A9">
        <w:rPr>
          <w:rFonts w:asciiTheme="minorHAnsi" w:hAnsiTheme="minorHAnsi" w:cstheme="minorHAnsi"/>
          <w:bCs/>
          <w:sz w:val="20"/>
        </w:rPr>
        <w:t xml:space="preserve"> on the following stakeholders:</w:t>
      </w:r>
    </w:p>
    <w:p w14:paraId="7FEF6D29" w14:textId="7B80034E" w:rsidR="00BA22B1" w:rsidRPr="008525A9" w:rsidRDefault="00BC1C7E" w:rsidP="00BA22B1">
      <w:pPr>
        <w:pStyle w:val="ListParagraph"/>
        <w:numPr>
          <w:ilvl w:val="1"/>
          <w:numId w:val="4"/>
        </w:numPr>
        <w:spacing w:line="276" w:lineRule="auto"/>
        <w:rPr>
          <w:rFonts w:asciiTheme="minorHAnsi" w:hAnsiTheme="minorHAnsi" w:cstheme="minorHAnsi"/>
          <w:bCs/>
          <w:sz w:val="20"/>
        </w:rPr>
      </w:pPr>
      <w:r>
        <w:rPr>
          <w:rFonts w:asciiTheme="minorHAnsi" w:hAnsiTheme="minorHAnsi" w:cstheme="minorHAnsi"/>
          <w:bCs/>
          <w:sz w:val="20"/>
        </w:rPr>
        <w:t>S</w:t>
      </w:r>
      <w:r w:rsidR="0060421C">
        <w:rPr>
          <w:rFonts w:asciiTheme="minorHAnsi" w:hAnsiTheme="minorHAnsi" w:cstheme="minorHAnsi"/>
          <w:bCs/>
          <w:sz w:val="20"/>
        </w:rPr>
        <w:t>hareholders</w:t>
      </w:r>
      <w:r>
        <w:rPr>
          <w:rFonts w:asciiTheme="minorHAnsi" w:hAnsiTheme="minorHAnsi" w:cstheme="minorHAnsi"/>
          <w:bCs/>
          <w:sz w:val="20"/>
        </w:rPr>
        <w:t>/investors</w:t>
      </w:r>
    </w:p>
    <w:p w14:paraId="2616FBB2" w14:textId="6609A0ED" w:rsidR="005F405A" w:rsidRDefault="0060421C" w:rsidP="00BA22B1">
      <w:pPr>
        <w:pStyle w:val="ListParagraph"/>
        <w:numPr>
          <w:ilvl w:val="1"/>
          <w:numId w:val="4"/>
        </w:numPr>
        <w:spacing w:line="276" w:lineRule="auto"/>
        <w:rPr>
          <w:rFonts w:asciiTheme="minorHAnsi" w:hAnsiTheme="minorHAnsi" w:cstheme="minorHAnsi"/>
          <w:bCs/>
          <w:sz w:val="20"/>
        </w:rPr>
      </w:pPr>
      <w:r>
        <w:rPr>
          <w:rFonts w:asciiTheme="minorHAnsi" w:hAnsiTheme="minorHAnsi" w:cstheme="minorHAnsi"/>
          <w:bCs/>
          <w:sz w:val="20"/>
        </w:rPr>
        <w:t xml:space="preserve">managers </w:t>
      </w:r>
      <w:r w:rsidR="00A835F0">
        <w:rPr>
          <w:rFonts w:asciiTheme="minorHAnsi" w:hAnsiTheme="minorHAnsi" w:cstheme="minorHAnsi"/>
          <w:bCs/>
          <w:sz w:val="20"/>
        </w:rPr>
        <w:t>(</w:t>
      </w:r>
      <w:r w:rsidR="005F405A">
        <w:rPr>
          <w:rFonts w:asciiTheme="minorHAnsi" w:hAnsiTheme="minorHAnsi" w:cstheme="minorHAnsi"/>
          <w:bCs/>
          <w:sz w:val="20"/>
        </w:rPr>
        <w:t>directors)</w:t>
      </w:r>
    </w:p>
    <w:p w14:paraId="1F3BAA05" w14:textId="0605C303" w:rsidR="00BA22B1" w:rsidRPr="008525A9" w:rsidRDefault="00BA22B1" w:rsidP="00BA22B1">
      <w:pPr>
        <w:pStyle w:val="ListParagraph"/>
        <w:numPr>
          <w:ilvl w:val="1"/>
          <w:numId w:val="4"/>
        </w:numPr>
        <w:spacing w:line="276" w:lineRule="auto"/>
        <w:rPr>
          <w:rFonts w:asciiTheme="minorHAnsi" w:hAnsiTheme="minorHAnsi" w:cstheme="minorHAnsi"/>
          <w:bCs/>
          <w:sz w:val="20"/>
        </w:rPr>
      </w:pPr>
      <w:r w:rsidRPr="008525A9">
        <w:rPr>
          <w:rFonts w:asciiTheme="minorHAnsi" w:hAnsiTheme="minorHAnsi" w:cstheme="minorHAnsi"/>
          <w:bCs/>
          <w:sz w:val="20"/>
        </w:rPr>
        <w:t xml:space="preserve">employees </w:t>
      </w:r>
    </w:p>
    <w:p w14:paraId="4EF6397D" w14:textId="77777777" w:rsidR="00BA22B1" w:rsidRPr="008525A9" w:rsidRDefault="00BA22B1" w:rsidP="00BA22B1">
      <w:pPr>
        <w:pStyle w:val="ListParagraph"/>
        <w:numPr>
          <w:ilvl w:val="1"/>
          <w:numId w:val="4"/>
        </w:numPr>
        <w:spacing w:line="276" w:lineRule="auto"/>
        <w:rPr>
          <w:rFonts w:asciiTheme="minorHAnsi" w:hAnsiTheme="minorHAnsi" w:cstheme="minorHAnsi"/>
          <w:bCs/>
          <w:sz w:val="20"/>
        </w:rPr>
      </w:pPr>
      <w:r w:rsidRPr="008525A9">
        <w:rPr>
          <w:rFonts w:asciiTheme="minorHAnsi" w:hAnsiTheme="minorHAnsi" w:cstheme="minorHAnsi"/>
          <w:bCs/>
          <w:sz w:val="20"/>
        </w:rPr>
        <w:t xml:space="preserve">clients </w:t>
      </w:r>
    </w:p>
    <w:p w14:paraId="73D8EDA3" w14:textId="20226157" w:rsidR="00BA22B1" w:rsidRPr="008525A9" w:rsidRDefault="00BA22B1" w:rsidP="00BA22B1">
      <w:pPr>
        <w:pStyle w:val="ListParagraph"/>
        <w:numPr>
          <w:ilvl w:val="1"/>
          <w:numId w:val="4"/>
        </w:numPr>
        <w:spacing w:line="276" w:lineRule="auto"/>
        <w:rPr>
          <w:rFonts w:asciiTheme="minorHAnsi" w:hAnsiTheme="minorHAnsi" w:cstheme="minorHAnsi"/>
          <w:bCs/>
          <w:sz w:val="20"/>
        </w:rPr>
      </w:pPr>
      <w:r w:rsidRPr="008525A9">
        <w:rPr>
          <w:rFonts w:asciiTheme="minorHAnsi" w:hAnsiTheme="minorHAnsi" w:cstheme="minorHAnsi"/>
          <w:bCs/>
          <w:sz w:val="20"/>
        </w:rPr>
        <w:t>wider community</w:t>
      </w:r>
    </w:p>
    <w:p w14:paraId="6421696B" w14:textId="77777777" w:rsidR="00BA22B1" w:rsidRPr="008525A9" w:rsidRDefault="00BA22B1" w:rsidP="00BA22B1">
      <w:pPr>
        <w:pStyle w:val="ListParagraph"/>
        <w:spacing w:line="276" w:lineRule="auto"/>
        <w:ind w:left="1440"/>
        <w:rPr>
          <w:rFonts w:asciiTheme="minorHAnsi" w:hAnsiTheme="minorHAnsi" w:cstheme="minorHAnsi"/>
          <w:bCs/>
          <w:sz w:val="20"/>
        </w:rPr>
      </w:pPr>
    </w:p>
    <w:p w14:paraId="3222B66F" w14:textId="77777777" w:rsidR="00B03B1F" w:rsidRDefault="00BA3C09" w:rsidP="00BA3C09">
      <w:pPr>
        <w:pStyle w:val="ListParagraph"/>
        <w:numPr>
          <w:ilvl w:val="0"/>
          <w:numId w:val="4"/>
        </w:numPr>
        <w:rPr>
          <w:rFonts w:asciiTheme="minorHAnsi" w:hAnsiTheme="minorHAnsi" w:cstheme="minorHAnsi"/>
          <w:bCs/>
          <w:sz w:val="20"/>
        </w:rPr>
      </w:pPr>
      <w:r>
        <w:rPr>
          <w:rFonts w:asciiTheme="minorHAnsi" w:hAnsiTheme="minorHAnsi" w:cstheme="minorHAnsi"/>
          <w:bCs/>
          <w:sz w:val="20"/>
        </w:rPr>
        <w:t>Describe the</w:t>
      </w:r>
      <w:r w:rsidRPr="008525A9">
        <w:rPr>
          <w:rFonts w:asciiTheme="minorHAnsi" w:hAnsiTheme="minorHAnsi" w:cstheme="minorHAnsi"/>
          <w:bCs/>
          <w:sz w:val="20"/>
        </w:rPr>
        <w:t xml:space="preserve"> extent and nature of corporate social disclosure</w:t>
      </w:r>
      <w:r>
        <w:rPr>
          <w:rFonts w:asciiTheme="minorHAnsi" w:hAnsiTheme="minorHAnsi" w:cstheme="minorHAnsi"/>
          <w:bCs/>
          <w:sz w:val="20"/>
        </w:rPr>
        <w:t xml:space="preserve">.  </w:t>
      </w:r>
    </w:p>
    <w:p w14:paraId="1D1DAB71" w14:textId="77777777" w:rsidR="00B03B1F" w:rsidRDefault="00B03B1F" w:rsidP="00B03B1F">
      <w:pPr>
        <w:pStyle w:val="ListParagraph"/>
        <w:ind w:left="1080"/>
        <w:rPr>
          <w:rFonts w:asciiTheme="minorHAnsi" w:hAnsiTheme="minorHAnsi" w:cstheme="minorHAnsi"/>
          <w:bCs/>
          <w:sz w:val="20"/>
        </w:rPr>
      </w:pPr>
    </w:p>
    <w:p w14:paraId="628844FE" w14:textId="78BD9C2F" w:rsidR="00BA22B1" w:rsidRPr="00461E73" w:rsidRDefault="00BA3C09" w:rsidP="00BA3C09">
      <w:pPr>
        <w:pStyle w:val="ListParagraph"/>
        <w:numPr>
          <w:ilvl w:val="0"/>
          <w:numId w:val="4"/>
        </w:numPr>
        <w:rPr>
          <w:rFonts w:asciiTheme="minorHAnsi" w:hAnsiTheme="minorHAnsi" w:cstheme="minorHAnsi"/>
          <w:bCs/>
          <w:sz w:val="20"/>
        </w:rPr>
      </w:pPr>
      <w:r w:rsidRPr="00461E73">
        <w:rPr>
          <w:rFonts w:asciiTheme="minorHAnsi" w:hAnsiTheme="minorHAnsi" w:cstheme="minorHAnsi"/>
          <w:bCs/>
          <w:sz w:val="20"/>
        </w:rPr>
        <w:t>Identify</w:t>
      </w:r>
      <w:r w:rsidR="00BA22B1" w:rsidRPr="00461E73">
        <w:rPr>
          <w:rFonts w:asciiTheme="minorHAnsi" w:hAnsiTheme="minorHAnsi" w:cstheme="minorHAnsi"/>
          <w:bCs/>
          <w:sz w:val="20"/>
        </w:rPr>
        <w:t xml:space="preserve"> </w:t>
      </w:r>
      <w:r w:rsidR="00FC0732" w:rsidRPr="00461E73">
        <w:rPr>
          <w:rFonts w:asciiTheme="minorHAnsi" w:hAnsiTheme="minorHAnsi" w:cstheme="minorHAnsi"/>
          <w:bCs/>
          <w:sz w:val="20"/>
        </w:rPr>
        <w:t>THREE</w:t>
      </w:r>
      <w:r w:rsidR="00BA22B1" w:rsidRPr="00461E73">
        <w:rPr>
          <w:rFonts w:asciiTheme="minorHAnsi" w:hAnsiTheme="minorHAnsi" w:cstheme="minorHAnsi"/>
          <w:bCs/>
          <w:sz w:val="20"/>
        </w:rPr>
        <w:t xml:space="preserve"> use</w:t>
      </w:r>
      <w:r w:rsidRPr="00461E73">
        <w:rPr>
          <w:rFonts w:asciiTheme="minorHAnsi" w:hAnsiTheme="minorHAnsi" w:cstheme="minorHAnsi"/>
          <w:bCs/>
          <w:sz w:val="20"/>
        </w:rPr>
        <w:t>s</w:t>
      </w:r>
      <w:r w:rsidR="00BA22B1" w:rsidRPr="00461E73">
        <w:rPr>
          <w:rFonts w:asciiTheme="minorHAnsi" w:hAnsiTheme="minorHAnsi" w:cstheme="minorHAnsi"/>
          <w:bCs/>
          <w:sz w:val="20"/>
        </w:rPr>
        <w:t xml:space="preserve"> made of corporate social disclosure</w:t>
      </w:r>
      <w:r w:rsidRPr="00461E73">
        <w:rPr>
          <w:rFonts w:asciiTheme="minorHAnsi" w:hAnsiTheme="minorHAnsi" w:cstheme="minorHAnsi"/>
          <w:bCs/>
          <w:sz w:val="20"/>
        </w:rPr>
        <w:t>s</w:t>
      </w:r>
      <w:r w:rsidR="00BA22B1" w:rsidRPr="00461E73">
        <w:rPr>
          <w:rFonts w:asciiTheme="minorHAnsi" w:hAnsiTheme="minorHAnsi" w:cstheme="minorHAnsi"/>
          <w:bCs/>
          <w:sz w:val="20"/>
        </w:rPr>
        <w:t xml:space="preserve"> by the company </w:t>
      </w:r>
      <w:r w:rsidRPr="00461E73">
        <w:rPr>
          <w:rFonts w:asciiTheme="minorHAnsi" w:hAnsiTheme="minorHAnsi" w:cstheme="minorHAnsi"/>
          <w:bCs/>
          <w:sz w:val="20"/>
        </w:rPr>
        <w:t xml:space="preserve">in relation to the </w:t>
      </w:r>
      <w:proofErr w:type="spellStart"/>
      <w:r w:rsidRPr="00461E73">
        <w:rPr>
          <w:rFonts w:asciiTheme="minorHAnsi" w:hAnsiTheme="minorHAnsi" w:cstheme="minorHAnsi"/>
          <w:bCs/>
          <w:sz w:val="20"/>
        </w:rPr>
        <w:t>Juukan</w:t>
      </w:r>
      <w:proofErr w:type="spellEnd"/>
      <w:r w:rsidRPr="00461E73">
        <w:rPr>
          <w:rFonts w:asciiTheme="minorHAnsi" w:hAnsiTheme="minorHAnsi" w:cstheme="minorHAnsi"/>
          <w:bCs/>
          <w:sz w:val="20"/>
        </w:rPr>
        <w:t xml:space="preserve"> Gorge.</w:t>
      </w:r>
    </w:p>
    <w:p w14:paraId="4592A5DC" w14:textId="77777777" w:rsidR="00BA22B1" w:rsidRPr="008525A9" w:rsidRDefault="00BA22B1" w:rsidP="00BA22B1">
      <w:pPr>
        <w:rPr>
          <w:sz w:val="20"/>
          <w:szCs w:val="20"/>
          <w:lang w:val="en-US"/>
        </w:rPr>
      </w:pPr>
    </w:p>
    <w:p w14:paraId="25F1BD11" w14:textId="77777777" w:rsidR="00BA22B1" w:rsidRPr="008525A9" w:rsidRDefault="00BA22B1" w:rsidP="00BA22B1">
      <w:pPr>
        <w:rPr>
          <w:b/>
          <w:bCs/>
          <w:sz w:val="20"/>
          <w:szCs w:val="20"/>
          <w:lang w:val="en-US"/>
        </w:rPr>
      </w:pPr>
      <w:r w:rsidRPr="008525A9">
        <w:rPr>
          <w:b/>
          <w:bCs/>
          <w:sz w:val="20"/>
          <w:szCs w:val="20"/>
          <w:lang w:val="en-US"/>
        </w:rPr>
        <w:t>REQUIRED</w:t>
      </w:r>
    </w:p>
    <w:p w14:paraId="70D541A6" w14:textId="77777777" w:rsidR="008B685C" w:rsidRPr="00E43073" w:rsidRDefault="008B685C" w:rsidP="008B685C">
      <w:pPr>
        <w:rPr>
          <w:b/>
          <w:bCs/>
          <w:sz w:val="20"/>
          <w:szCs w:val="20"/>
          <w:lang w:val="en-US"/>
        </w:rPr>
      </w:pPr>
      <w:r w:rsidRPr="00E43073">
        <w:rPr>
          <w:b/>
          <w:bCs/>
          <w:sz w:val="20"/>
          <w:szCs w:val="20"/>
          <w:lang w:val="en-US"/>
        </w:rPr>
        <w:t>Option A</w:t>
      </w:r>
    </w:p>
    <w:p w14:paraId="139EA020" w14:textId="007AF280" w:rsidR="00FC0732" w:rsidRDefault="00FC0732" w:rsidP="00BA22B1">
      <w:pPr>
        <w:rPr>
          <w:sz w:val="20"/>
          <w:szCs w:val="20"/>
          <w:lang w:val="en-US"/>
        </w:rPr>
      </w:pPr>
      <w:r>
        <w:rPr>
          <w:sz w:val="20"/>
          <w:szCs w:val="20"/>
          <w:lang w:val="en-US"/>
        </w:rPr>
        <w:t xml:space="preserve">In pairs research the </w:t>
      </w:r>
      <w:proofErr w:type="spellStart"/>
      <w:r>
        <w:rPr>
          <w:sz w:val="20"/>
          <w:szCs w:val="20"/>
          <w:lang w:val="en-US"/>
        </w:rPr>
        <w:t>Juu</w:t>
      </w:r>
      <w:r w:rsidR="006E04E9">
        <w:rPr>
          <w:sz w:val="20"/>
          <w:szCs w:val="20"/>
          <w:lang w:val="en-US"/>
        </w:rPr>
        <w:t>k</w:t>
      </w:r>
      <w:r>
        <w:rPr>
          <w:sz w:val="20"/>
          <w:szCs w:val="20"/>
          <w:lang w:val="en-US"/>
        </w:rPr>
        <w:t>an</w:t>
      </w:r>
      <w:proofErr w:type="spellEnd"/>
      <w:r>
        <w:rPr>
          <w:sz w:val="20"/>
          <w:szCs w:val="20"/>
          <w:lang w:val="en-US"/>
        </w:rPr>
        <w:t xml:space="preserve"> Gorge explosion and its impact on stakeholders of Rio Tinto Ltd.  </w:t>
      </w:r>
    </w:p>
    <w:p w14:paraId="1414610E" w14:textId="0AA813D6" w:rsidR="008B685C" w:rsidRPr="00D575F6" w:rsidRDefault="008B685C" w:rsidP="00BA22B1">
      <w:pPr>
        <w:rPr>
          <w:sz w:val="20"/>
          <w:szCs w:val="20"/>
          <w:lang w:val="en-US"/>
        </w:rPr>
      </w:pPr>
      <w:r w:rsidRPr="008525A9">
        <w:rPr>
          <w:sz w:val="20"/>
          <w:szCs w:val="20"/>
          <w:lang w:val="en-US"/>
        </w:rPr>
        <w:t>Prepare a Po</w:t>
      </w:r>
      <w:r>
        <w:rPr>
          <w:sz w:val="20"/>
          <w:szCs w:val="20"/>
          <w:lang w:val="en-US"/>
        </w:rPr>
        <w:t>dcast</w:t>
      </w:r>
      <w:r w:rsidRPr="008525A9">
        <w:rPr>
          <w:sz w:val="20"/>
          <w:szCs w:val="20"/>
          <w:lang w:val="en-US"/>
        </w:rPr>
        <w:t xml:space="preserve"> answering the questions outlined in the task. Your </w:t>
      </w:r>
      <w:r>
        <w:rPr>
          <w:sz w:val="20"/>
          <w:szCs w:val="20"/>
          <w:lang w:val="en-US"/>
        </w:rPr>
        <w:t>Podcast</w:t>
      </w:r>
      <w:r w:rsidRPr="008525A9">
        <w:rPr>
          <w:sz w:val="20"/>
          <w:szCs w:val="20"/>
          <w:lang w:val="en-US"/>
        </w:rPr>
        <w:t xml:space="preserve"> must be </w:t>
      </w:r>
      <w:r>
        <w:rPr>
          <w:sz w:val="20"/>
          <w:szCs w:val="20"/>
          <w:lang w:val="en-US"/>
        </w:rPr>
        <w:t>6 min</w:t>
      </w:r>
      <w:r w:rsidR="00D575F6">
        <w:rPr>
          <w:sz w:val="20"/>
          <w:szCs w:val="20"/>
          <w:lang w:val="en-US"/>
        </w:rPr>
        <w:t>ute</w:t>
      </w:r>
      <w:r>
        <w:rPr>
          <w:sz w:val="20"/>
          <w:szCs w:val="20"/>
          <w:lang w:val="en-US"/>
        </w:rPr>
        <w:t xml:space="preserve">s. </w:t>
      </w:r>
      <w:r w:rsidRPr="00D575F6">
        <w:rPr>
          <w:sz w:val="20"/>
          <w:szCs w:val="20"/>
        </w:rPr>
        <w:t>Use sound-editing software, like </w:t>
      </w:r>
      <w:hyperlink r:id="rId8" w:history="1">
        <w:r w:rsidRPr="00D575F6">
          <w:rPr>
            <w:sz w:val="20"/>
            <w:szCs w:val="20"/>
            <w:u w:val="single"/>
            <w:bdr w:val="none" w:sz="0" w:space="0" w:color="auto" w:frame="1"/>
          </w:rPr>
          <w:t>Audacity</w:t>
        </w:r>
      </w:hyperlink>
      <w:r w:rsidRPr="00D575F6">
        <w:rPr>
          <w:sz w:val="20"/>
          <w:szCs w:val="20"/>
        </w:rPr>
        <w:t>, which is available online as a free download</w:t>
      </w:r>
      <w:r w:rsidRPr="00D575F6">
        <w:rPr>
          <w:sz w:val="20"/>
          <w:szCs w:val="20"/>
          <w:lang w:val="en-US"/>
        </w:rPr>
        <w:t>.</w:t>
      </w:r>
    </w:p>
    <w:p w14:paraId="241F9200" w14:textId="77777777" w:rsidR="00BA22B1" w:rsidRPr="00E43073" w:rsidRDefault="00BA22B1" w:rsidP="00BA22B1">
      <w:pPr>
        <w:rPr>
          <w:b/>
          <w:bCs/>
          <w:sz w:val="20"/>
          <w:szCs w:val="20"/>
          <w:lang w:val="en-US"/>
        </w:rPr>
      </w:pPr>
      <w:r w:rsidRPr="00E43073">
        <w:rPr>
          <w:b/>
          <w:bCs/>
          <w:sz w:val="20"/>
          <w:szCs w:val="20"/>
          <w:lang w:val="en-US"/>
        </w:rPr>
        <w:t>Option B</w:t>
      </w:r>
    </w:p>
    <w:p w14:paraId="21218A32" w14:textId="6CE30F06" w:rsidR="00FC0732" w:rsidRDefault="00FC0732" w:rsidP="00FC0732">
      <w:pPr>
        <w:rPr>
          <w:sz w:val="20"/>
          <w:szCs w:val="20"/>
          <w:lang w:val="en-US"/>
        </w:rPr>
      </w:pPr>
      <w:r>
        <w:rPr>
          <w:sz w:val="20"/>
          <w:szCs w:val="20"/>
          <w:lang w:val="en-US"/>
        </w:rPr>
        <w:t xml:space="preserve">In pairs research the </w:t>
      </w:r>
      <w:proofErr w:type="spellStart"/>
      <w:r>
        <w:rPr>
          <w:sz w:val="20"/>
          <w:szCs w:val="20"/>
          <w:lang w:val="en-US"/>
        </w:rPr>
        <w:t>Juu</w:t>
      </w:r>
      <w:r w:rsidR="00F75D77">
        <w:rPr>
          <w:sz w:val="20"/>
          <w:szCs w:val="20"/>
          <w:lang w:val="en-US"/>
        </w:rPr>
        <w:t>k</w:t>
      </w:r>
      <w:r>
        <w:rPr>
          <w:sz w:val="20"/>
          <w:szCs w:val="20"/>
          <w:lang w:val="en-US"/>
        </w:rPr>
        <w:t>an</w:t>
      </w:r>
      <w:proofErr w:type="spellEnd"/>
      <w:r>
        <w:rPr>
          <w:sz w:val="20"/>
          <w:szCs w:val="20"/>
          <w:lang w:val="en-US"/>
        </w:rPr>
        <w:t xml:space="preserve"> Gorge explosion and its impact on stakeholders of Rio Tinto Ltd.  </w:t>
      </w:r>
    </w:p>
    <w:p w14:paraId="6A30D4DA" w14:textId="51C4DD2C" w:rsidR="00BA22B1" w:rsidRPr="008525A9" w:rsidRDefault="00BA22B1" w:rsidP="00BA22B1">
      <w:pPr>
        <w:rPr>
          <w:sz w:val="20"/>
          <w:szCs w:val="20"/>
          <w:lang w:val="en-US"/>
        </w:rPr>
      </w:pPr>
      <w:r w:rsidRPr="008525A9">
        <w:rPr>
          <w:sz w:val="20"/>
          <w:szCs w:val="20"/>
          <w:lang w:val="en-US"/>
        </w:rPr>
        <w:t xml:space="preserve">Prepare a PowerPoint Presentation answering the questions outlined in the task. Your presentation must be no more than 20 slides, with each slide </w:t>
      </w:r>
      <w:proofErr w:type="spellStart"/>
      <w:r w:rsidRPr="008525A9">
        <w:rPr>
          <w:sz w:val="20"/>
          <w:szCs w:val="20"/>
          <w:lang w:val="en-US"/>
        </w:rPr>
        <w:t>summarised</w:t>
      </w:r>
      <w:proofErr w:type="spellEnd"/>
      <w:r w:rsidRPr="008525A9">
        <w:rPr>
          <w:sz w:val="20"/>
          <w:szCs w:val="20"/>
          <w:lang w:val="en-US"/>
        </w:rPr>
        <w:t xml:space="preserve"> to a maximum of 30 words per slide, minimum 24 font size</w:t>
      </w:r>
      <w:r w:rsidR="00733C36">
        <w:rPr>
          <w:sz w:val="20"/>
          <w:szCs w:val="20"/>
          <w:lang w:val="en-US"/>
        </w:rPr>
        <w:t xml:space="preserve">.  The presentation must be </w:t>
      </w:r>
      <w:r w:rsidR="000A0A65">
        <w:rPr>
          <w:sz w:val="20"/>
          <w:szCs w:val="20"/>
          <w:lang w:val="en-US"/>
        </w:rPr>
        <w:t xml:space="preserve">no longer than </w:t>
      </w:r>
      <w:r w:rsidR="00733C36">
        <w:rPr>
          <w:sz w:val="20"/>
          <w:szCs w:val="20"/>
          <w:lang w:val="en-US"/>
        </w:rPr>
        <w:t>6 minutes</w:t>
      </w:r>
      <w:r w:rsidR="00CE1CF6">
        <w:rPr>
          <w:sz w:val="20"/>
          <w:szCs w:val="20"/>
          <w:lang w:val="en-US"/>
        </w:rPr>
        <w:t xml:space="preserve"> in duration</w:t>
      </w:r>
      <w:r w:rsidR="00733C36">
        <w:rPr>
          <w:sz w:val="20"/>
          <w:szCs w:val="20"/>
          <w:lang w:val="en-US"/>
        </w:rPr>
        <w:t>.</w:t>
      </w:r>
    </w:p>
    <w:p w14:paraId="06B335C7" w14:textId="77777777" w:rsidR="00BA22B1" w:rsidRPr="008525A9" w:rsidRDefault="00BA22B1" w:rsidP="00D4095F">
      <w:pPr>
        <w:pStyle w:val="NoSpacing"/>
        <w:jc w:val="center"/>
        <w:rPr>
          <w:rFonts w:ascii="Times New Roman" w:hAnsi="Times New Roman" w:cs="Times New Roman"/>
          <w:b/>
          <w:sz w:val="20"/>
          <w:szCs w:val="20"/>
        </w:rPr>
      </w:pPr>
    </w:p>
    <w:p w14:paraId="439DC5D9" w14:textId="77777777" w:rsidR="00D4095F" w:rsidRPr="008525A9" w:rsidRDefault="00D4095F" w:rsidP="00D4095F">
      <w:pPr>
        <w:pStyle w:val="NoSpacing"/>
        <w:rPr>
          <w:rFonts w:ascii="Times New Roman" w:hAnsi="Times New Roman" w:cs="Times New Roman"/>
          <w:sz w:val="20"/>
          <w:szCs w:val="20"/>
        </w:rPr>
      </w:pPr>
    </w:p>
    <w:p w14:paraId="5BA6F768" w14:textId="77777777" w:rsidR="00D4095F" w:rsidRPr="008525A9" w:rsidRDefault="00D4095F" w:rsidP="00D4095F">
      <w:pPr>
        <w:pStyle w:val="ListParagraph"/>
        <w:spacing w:line="276" w:lineRule="auto"/>
        <w:ind w:left="1440"/>
        <w:rPr>
          <w:bCs/>
          <w:sz w:val="20"/>
        </w:rPr>
      </w:pPr>
    </w:p>
    <w:p w14:paraId="2F6E2A8C" w14:textId="77777777" w:rsidR="00D4095F" w:rsidRPr="008525A9" w:rsidRDefault="00D4095F" w:rsidP="00D4095F">
      <w:pPr>
        <w:pStyle w:val="NoSpacing"/>
        <w:rPr>
          <w:rFonts w:ascii="Times New Roman" w:hAnsi="Times New Roman" w:cs="Times New Roman"/>
          <w:b/>
          <w:sz w:val="20"/>
          <w:szCs w:val="20"/>
        </w:rPr>
      </w:pPr>
    </w:p>
    <w:p w14:paraId="30630790" w14:textId="77777777" w:rsidR="00D4095F" w:rsidRPr="008525A9" w:rsidRDefault="00D4095F" w:rsidP="00D4095F">
      <w:pPr>
        <w:pStyle w:val="NoSpacing"/>
        <w:rPr>
          <w:rFonts w:ascii="Times New Roman" w:hAnsi="Times New Roman" w:cs="Times New Roman"/>
          <w:b/>
          <w:sz w:val="20"/>
          <w:szCs w:val="20"/>
        </w:rPr>
      </w:pPr>
    </w:p>
    <w:p w14:paraId="6225FCD2" w14:textId="77777777" w:rsidR="00D4095F" w:rsidRPr="008525A9" w:rsidRDefault="00D4095F" w:rsidP="00D4095F">
      <w:pPr>
        <w:pStyle w:val="NoSpacing"/>
        <w:rPr>
          <w:rFonts w:ascii="Times New Roman" w:hAnsi="Times New Roman" w:cs="Times New Roman"/>
          <w:b/>
          <w:sz w:val="20"/>
          <w:szCs w:val="20"/>
        </w:rPr>
      </w:pPr>
    </w:p>
    <w:p w14:paraId="229A7417" w14:textId="77777777" w:rsidR="00BA22B1" w:rsidRPr="008525A9" w:rsidRDefault="00BA22B1" w:rsidP="00D4095F">
      <w:pPr>
        <w:pStyle w:val="NoSpacing"/>
        <w:rPr>
          <w:rFonts w:ascii="Times New Roman" w:hAnsi="Times New Roman" w:cs="Times New Roman"/>
          <w:b/>
          <w:sz w:val="20"/>
          <w:szCs w:val="20"/>
        </w:rPr>
      </w:pPr>
    </w:p>
    <w:p w14:paraId="48CC7C39" w14:textId="77777777" w:rsidR="008B685C" w:rsidRDefault="008B685C" w:rsidP="00D4095F">
      <w:pPr>
        <w:pStyle w:val="NoSpacing"/>
        <w:rPr>
          <w:rFonts w:ascii="Times New Roman" w:hAnsi="Times New Roman" w:cs="Times New Roman"/>
          <w:b/>
          <w:sz w:val="20"/>
          <w:szCs w:val="20"/>
        </w:rPr>
      </w:pPr>
    </w:p>
    <w:p w14:paraId="3CCD82CC" w14:textId="77777777" w:rsidR="00BE2571" w:rsidRPr="009C5873" w:rsidRDefault="00BE2571" w:rsidP="00BE2571">
      <w:pPr>
        <w:jc w:val="center"/>
        <w:rPr>
          <w:color w:val="2F5496" w:themeColor="accent1" w:themeShade="BF"/>
          <w:sz w:val="32"/>
          <w:szCs w:val="32"/>
          <w:lang w:val="en-US"/>
        </w:rPr>
      </w:pPr>
      <w:r w:rsidRPr="009C5873">
        <w:rPr>
          <w:color w:val="2F5496" w:themeColor="accent1" w:themeShade="BF"/>
          <w:sz w:val="32"/>
          <w:szCs w:val="32"/>
          <w:lang w:val="en-US"/>
        </w:rPr>
        <w:lastRenderedPageBreak/>
        <w:t>Year 12 Accounting and Finance Project</w:t>
      </w:r>
    </w:p>
    <w:p w14:paraId="331F9D08" w14:textId="77777777" w:rsidR="00BE2571" w:rsidRPr="009C5873" w:rsidRDefault="00BE2571" w:rsidP="00BE2571">
      <w:pPr>
        <w:jc w:val="center"/>
        <w:rPr>
          <w:color w:val="2F5496" w:themeColor="accent1" w:themeShade="BF"/>
          <w:sz w:val="32"/>
          <w:szCs w:val="32"/>
          <w:lang w:val="en-US"/>
        </w:rPr>
      </w:pPr>
      <w:r w:rsidRPr="009C5873">
        <w:rPr>
          <w:color w:val="2F5496" w:themeColor="accent1" w:themeShade="BF"/>
          <w:sz w:val="32"/>
          <w:szCs w:val="32"/>
          <w:lang w:val="en-US"/>
        </w:rPr>
        <w:t>Task One</w:t>
      </w:r>
    </w:p>
    <w:p w14:paraId="5ED81C56" w14:textId="77777777" w:rsidR="00BE2571" w:rsidRPr="009C5873" w:rsidRDefault="00BE2571" w:rsidP="00BE2571">
      <w:pPr>
        <w:pStyle w:val="NoSpacing"/>
        <w:jc w:val="center"/>
        <w:rPr>
          <w:rFonts w:cstheme="minorHAnsi"/>
          <w:b/>
          <w:color w:val="2F5496" w:themeColor="accent1" w:themeShade="BF"/>
          <w:sz w:val="28"/>
          <w:szCs w:val="28"/>
        </w:rPr>
      </w:pPr>
      <w:r w:rsidRPr="009C5873">
        <w:rPr>
          <w:rFonts w:cstheme="minorHAnsi"/>
          <w:b/>
          <w:i/>
          <w:color w:val="2F5496" w:themeColor="accent1" w:themeShade="BF"/>
          <w:sz w:val="28"/>
          <w:szCs w:val="28"/>
        </w:rPr>
        <w:t>The influence of social, environmental and ethical factors</w:t>
      </w:r>
    </w:p>
    <w:p w14:paraId="1F41CBCB" w14:textId="77777777" w:rsidR="00BE2571" w:rsidRDefault="00BE2571" w:rsidP="00B0530E">
      <w:pPr>
        <w:spacing w:line="360" w:lineRule="auto"/>
        <w:jc w:val="center"/>
        <w:rPr>
          <w:rFonts w:cstheme="minorHAnsi"/>
          <w:b/>
        </w:rPr>
      </w:pPr>
    </w:p>
    <w:p w14:paraId="4C55C858" w14:textId="1141AACA" w:rsidR="008B685C" w:rsidRPr="00B0530E" w:rsidRDefault="008B685C" w:rsidP="00B0530E">
      <w:pPr>
        <w:spacing w:line="360" w:lineRule="auto"/>
        <w:jc w:val="center"/>
        <w:rPr>
          <w:rFonts w:cstheme="minorHAnsi"/>
          <w:b/>
        </w:rPr>
      </w:pPr>
      <w:r w:rsidRPr="008B685C">
        <w:rPr>
          <w:rFonts w:cstheme="minorHAnsi"/>
          <w:b/>
        </w:rPr>
        <w:t>MARKING RUBRIC</w:t>
      </w:r>
    </w:p>
    <w:p w14:paraId="2C492548" w14:textId="672DD4FC" w:rsidR="008B685C" w:rsidRDefault="008B685C" w:rsidP="00B0530E">
      <w:pPr>
        <w:jc w:val="center"/>
        <w:rPr>
          <w:rFonts w:cstheme="minorHAnsi"/>
          <w:b/>
        </w:rPr>
      </w:pPr>
      <w:r w:rsidRPr="008B685C">
        <w:rPr>
          <w:rFonts w:cstheme="minorHAnsi"/>
          <w:b/>
        </w:rPr>
        <w:t xml:space="preserve">Student Names: </w:t>
      </w:r>
      <w:r w:rsidRPr="008B685C">
        <w:rPr>
          <w:rFonts w:cstheme="minorHAnsi"/>
        </w:rPr>
        <w:t>_____________________________________________________________</w:t>
      </w:r>
    </w:p>
    <w:p w14:paraId="6450B192" w14:textId="77777777" w:rsidR="00B0530E" w:rsidRPr="00B0530E" w:rsidRDefault="00B0530E" w:rsidP="00B0530E">
      <w:pPr>
        <w:jc w:val="center"/>
        <w:rPr>
          <w:rFonts w:cstheme="minorHAnsi"/>
          <w:b/>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5698"/>
        <w:gridCol w:w="1281"/>
        <w:gridCol w:w="1276"/>
      </w:tblGrid>
      <w:tr w:rsidR="008B685C" w:rsidRPr="00B0530E" w14:paraId="0C9D844A" w14:textId="77777777" w:rsidTr="00191D77">
        <w:trPr>
          <w:jc w:val="center"/>
        </w:trPr>
        <w:tc>
          <w:tcPr>
            <w:tcW w:w="1668" w:type="dxa"/>
            <w:vAlign w:val="center"/>
          </w:tcPr>
          <w:p w14:paraId="0D27F800" w14:textId="77777777" w:rsidR="008B685C" w:rsidRPr="00B0530E" w:rsidRDefault="008B685C" w:rsidP="00B0530E">
            <w:pPr>
              <w:pStyle w:val="NoSpacing"/>
              <w:jc w:val="center"/>
              <w:rPr>
                <w:b/>
                <w:bCs/>
                <w:sz w:val="20"/>
                <w:szCs w:val="20"/>
              </w:rPr>
            </w:pPr>
            <w:r w:rsidRPr="00B0530E">
              <w:rPr>
                <w:b/>
                <w:bCs/>
                <w:sz w:val="20"/>
                <w:szCs w:val="20"/>
              </w:rPr>
              <w:t>Section</w:t>
            </w:r>
          </w:p>
        </w:tc>
        <w:tc>
          <w:tcPr>
            <w:tcW w:w="5698" w:type="dxa"/>
            <w:vAlign w:val="center"/>
          </w:tcPr>
          <w:p w14:paraId="5161DE5B" w14:textId="77777777" w:rsidR="008B685C" w:rsidRPr="00B0530E" w:rsidRDefault="008B685C" w:rsidP="00B0530E">
            <w:pPr>
              <w:pStyle w:val="NoSpacing"/>
              <w:jc w:val="center"/>
              <w:rPr>
                <w:b/>
                <w:bCs/>
                <w:sz w:val="20"/>
                <w:szCs w:val="20"/>
              </w:rPr>
            </w:pPr>
            <w:r w:rsidRPr="00B0530E">
              <w:rPr>
                <w:b/>
                <w:bCs/>
                <w:sz w:val="20"/>
                <w:szCs w:val="20"/>
              </w:rPr>
              <w:t>Components</w:t>
            </w:r>
          </w:p>
        </w:tc>
        <w:tc>
          <w:tcPr>
            <w:tcW w:w="1281" w:type="dxa"/>
            <w:vAlign w:val="center"/>
          </w:tcPr>
          <w:p w14:paraId="2E2C9E1D" w14:textId="3E76C114" w:rsidR="008B685C" w:rsidRPr="00B0530E" w:rsidRDefault="008B685C" w:rsidP="00B0530E">
            <w:pPr>
              <w:pStyle w:val="NoSpacing"/>
              <w:jc w:val="center"/>
              <w:rPr>
                <w:b/>
                <w:bCs/>
                <w:sz w:val="20"/>
                <w:szCs w:val="20"/>
              </w:rPr>
            </w:pPr>
            <w:r w:rsidRPr="00B0530E">
              <w:rPr>
                <w:b/>
                <w:bCs/>
                <w:sz w:val="20"/>
                <w:szCs w:val="20"/>
              </w:rPr>
              <w:t>Marks Allocated</w:t>
            </w:r>
          </w:p>
        </w:tc>
        <w:tc>
          <w:tcPr>
            <w:tcW w:w="1276" w:type="dxa"/>
            <w:vAlign w:val="center"/>
          </w:tcPr>
          <w:p w14:paraId="00BA7816" w14:textId="77777777" w:rsidR="008B685C" w:rsidRPr="00B0530E" w:rsidRDefault="008B685C" w:rsidP="00B0530E">
            <w:pPr>
              <w:pStyle w:val="NoSpacing"/>
              <w:jc w:val="center"/>
              <w:rPr>
                <w:b/>
                <w:bCs/>
                <w:sz w:val="20"/>
                <w:szCs w:val="20"/>
              </w:rPr>
            </w:pPr>
            <w:r w:rsidRPr="00B0530E">
              <w:rPr>
                <w:b/>
                <w:bCs/>
                <w:sz w:val="20"/>
                <w:szCs w:val="20"/>
              </w:rPr>
              <w:t>Result</w:t>
            </w:r>
          </w:p>
        </w:tc>
      </w:tr>
      <w:tr w:rsidR="008B685C" w:rsidRPr="00B0530E" w14:paraId="18EEC954" w14:textId="77777777" w:rsidTr="00191D77">
        <w:trPr>
          <w:trHeight w:val="1242"/>
          <w:jc w:val="center"/>
        </w:trPr>
        <w:tc>
          <w:tcPr>
            <w:tcW w:w="1668" w:type="dxa"/>
            <w:vAlign w:val="center"/>
          </w:tcPr>
          <w:p w14:paraId="11E8C961" w14:textId="77777777" w:rsidR="008B685C" w:rsidRPr="00B0530E" w:rsidRDefault="008B685C" w:rsidP="00B0530E">
            <w:pPr>
              <w:pStyle w:val="NoSpacing"/>
              <w:spacing w:line="276" w:lineRule="auto"/>
              <w:jc w:val="center"/>
              <w:rPr>
                <w:rFonts w:cstheme="minorHAnsi"/>
                <w:sz w:val="20"/>
                <w:szCs w:val="20"/>
              </w:rPr>
            </w:pPr>
            <w:r w:rsidRPr="00B0530E">
              <w:rPr>
                <w:rFonts w:cstheme="minorHAnsi"/>
                <w:sz w:val="20"/>
                <w:szCs w:val="20"/>
              </w:rPr>
              <w:t>Relevant Accounting Theory</w:t>
            </w:r>
          </w:p>
        </w:tc>
        <w:tc>
          <w:tcPr>
            <w:tcW w:w="5698" w:type="dxa"/>
          </w:tcPr>
          <w:p w14:paraId="0FAADDC0" w14:textId="77777777" w:rsidR="00FB72B8" w:rsidRDefault="00FB72B8" w:rsidP="00B0530E">
            <w:pPr>
              <w:pStyle w:val="NoSpacing"/>
              <w:spacing w:line="276" w:lineRule="auto"/>
              <w:rPr>
                <w:rFonts w:cstheme="minorHAnsi"/>
                <w:bCs/>
                <w:sz w:val="20"/>
                <w:szCs w:val="20"/>
              </w:rPr>
            </w:pPr>
          </w:p>
          <w:p w14:paraId="7099766C" w14:textId="77777777" w:rsidR="002840EC" w:rsidRDefault="00B0530E" w:rsidP="002840EC">
            <w:pPr>
              <w:pStyle w:val="NoSpacing"/>
              <w:numPr>
                <w:ilvl w:val="0"/>
                <w:numId w:val="24"/>
              </w:numPr>
              <w:spacing w:line="276" w:lineRule="auto"/>
              <w:rPr>
                <w:rFonts w:cstheme="minorHAnsi"/>
                <w:sz w:val="20"/>
                <w:szCs w:val="20"/>
              </w:rPr>
            </w:pPr>
            <w:r w:rsidRPr="008525A9">
              <w:rPr>
                <w:rFonts w:cstheme="minorHAnsi"/>
                <w:bCs/>
                <w:sz w:val="20"/>
                <w:szCs w:val="20"/>
              </w:rPr>
              <w:t>Explain the nature of CSR</w:t>
            </w:r>
            <w:r w:rsidR="008B685C" w:rsidRPr="00B0530E">
              <w:rPr>
                <w:rFonts w:cstheme="minorHAnsi"/>
                <w:sz w:val="20"/>
                <w:szCs w:val="20"/>
              </w:rPr>
              <w:t>.</w:t>
            </w:r>
          </w:p>
          <w:p w14:paraId="27B25067" w14:textId="0BA268C1" w:rsidR="00F754FD" w:rsidRPr="002840EC" w:rsidRDefault="00E73657" w:rsidP="002840EC">
            <w:pPr>
              <w:pStyle w:val="NoSpacing"/>
              <w:spacing w:line="276" w:lineRule="auto"/>
              <w:ind w:left="720"/>
              <w:rPr>
                <w:rFonts w:cstheme="minorHAnsi"/>
                <w:sz w:val="20"/>
                <w:szCs w:val="20"/>
              </w:rPr>
            </w:pPr>
            <w:r w:rsidRPr="002840EC">
              <w:rPr>
                <w:rFonts w:cstheme="minorHAnsi"/>
                <w:bCs/>
                <w:sz w:val="20"/>
                <w:szCs w:val="20"/>
              </w:rPr>
              <w:t>Describe h</w:t>
            </w:r>
            <w:r w:rsidR="00F754FD" w:rsidRPr="002840EC">
              <w:rPr>
                <w:rFonts w:cstheme="minorHAnsi"/>
                <w:bCs/>
                <w:sz w:val="20"/>
                <w:szCs w:val="20"/>
              </w:rPr>
              <w:t>ow does CSR contribute to the long-term</w:t>
            </w:r>
            <w:r w:rsidR="002840EC" w:rsidRPr="002840EC">
              <w:rPr>
                <w:rFonts w:cstheme="minorHAnsi"/>
                <w:bCs/>
                <w:sz w:val="20"/>
                <w:szCs w:val="20"/>
              </w:rPr>
              <w:t xml:space="preserve"> </w:t>
            </w:r>
            <w:r w:rsidR="00F754FD" w:rsidRPr="002840EC">
              <w:rPr>
                <w:rFonts w:cstheme="minorHAnsi"/>
                <w:bCs/>
                <w:sz w:val="20"/>
                <w:szCs w:val="20"/>
              </w:rPr>
              <w:t>income stream of an organisation</w:t>
            </w:r>
            <w:r w:rsidR="00F754FD" w:rsidRPr="002840EC">
              <w:rPr>
                <w:rFonts w:cstheme="minorHAnsi"/>
                <w:sz w:val="20"/>
                <w:szCs w:val="20"/>
              </w:rPr>
              <w:t xml:space="preserve"> </w:t>
            </w:r>
          </w:p>
          <w:p w14:paraId="060C7E37" w14:textId="7E969E98" w:rsidR="008B685C" w:rsidRPr="00B0530E" w:rsidRDefault="004D3FD4" w:rsidP="00172822">
            <w:pPr>
              <w:pStyle w:val="NoSpacing"/>
              <w:numPr>
                <w:ilvl w:val="0"/>
                <w:numId w:val="24"/>
              </w:numPr>
              <w:spacing w:line="276" w:lineRule="auto"/>
              <w:rPr>
                <w:rFonts w:cstheme="minorHAnsi"/>
                <w:sz w:val="20"/>
                <w:szCs w:val="20"/>
              </w:rPr>
            </w:pPr>
            <w:r>
              <w:rPr>
                <w:rFonts w:cstheme="minorHAnsi"/>
                <w:bCs/>
                <w:sz w:val="20"/>
                <w:szCs w:val="20"/>
              </w:rPr>
              <w:t>Describe</w:t>
            </w:r>
            <w:r w:rsidR="00056D1C" w:rsidRPr="008525A9">
              <w:rPr>
                <w:rFonts w:cstheme="minorHAnsi"/>
                <w:bCs/>
                <w:sz w:val="20"/>
                <w:szCs w:val="20"/>
              </w:rPr>
              <w:t xml:space="preserve"> </w:t>
            </w:r>
            <w:r w:rsidR="00056D1C">
              <w:rPr>
                <w:rFonts w:cstheme="minorHAnsi"/>
                <w:bCs/>
                <w:sz w:val="20"/>
              </w:rPr>
              <w:t>a</w:t>
            </w:r>
            <w:r w:rsidR="00056D1C" w:rsidRPr="008525A9">
              <w:rPr>
                <w:rFonts w:cstheme="minorHAnsi"/>
                <w:bCs/>
                <w:sz w:val="20"/>
                <w:szCs w:val="20"/>
              </w:rPr>
              <w:t xml:space="preserve"> specific example</w:t>
            </w:r>
            <w:r w:rsidR="00056D1C">
              <w:rPr>
                <w:rFonts w:cstheme="minorHAnsi"/>
                <w:bCs/>
                <w:sz w:val="20"/>
              </w:rPr>
              <w:t xml:space="preserve"> </w:t>
            </w:r>
            <w:r w:rsidR="00056D1C" w:rsidRPr="008525A9">
              <w:rPr>
                <w:rFonts w:cstheme="minorHAnsi"/>
                <w:bCs/>
                <w:sz w:val="20"/>
                <w:szCs w:val="20"/>
              </w:rPr>
              <w:t xml:space="preserve">of </w:t>
            </w:r>
            <w:r w:rsidR="00056D1C">
              <w:rPr>
                <w:rFonts w:cstheme="minorHAnsi"/>
                <w:bCs/>
                <w:sz w:val="20"/>
              </w:rPr>
              <w:t xml:space="preserve">an </w:t>
            </w:r>
            <w:r w:rsidR="00056D1C" w:rsidRPr="008525A9">
              <w:rPr>
                <w:rFonts w:cstheme="minorHAnsi"/>
                <w:bCs/>
                <w:sz w:val="20"/>
                <w:szCs w:val="20"/>
              </w:rPr>
              <w:t>Australian business engaging in socially responsible and ethical practices</w:t>
            </w:r>
            <w:r w:rsidR="008B685C" w:rsidRPr="00B0530E">
              <w:rPr>
                <w:rFonts w:cstheme="minorHAnsi"/>
                <w:sz w:val="20"/>
                <w:szCs w:val="20"/>
              </w:rPr>
              <w:t xml:space="preserve">. </w:t>
            </w:r>
          </w:p>
          <w:p w14:paraId="2F8B46EA" w14:textId="71BA592F" w:rsidR="00E81FD6" w:rsidRDefault="003C7999" w:rsidP="002840EC">
            <w:pPr>
              <w:pStyle w:val="NoSpacing"/>
              <w:numPr>
                <w:ilvl w:val="0"/>
                <w:numId w:val="24"/>
              </w:numPr>
              <w:spacing w:line="276" w:lineRule="auto"/>
              <w:rPr>
                <w:rFonts w:cstheme="minorHAnsi"/>
                <w:sz w:val="20"/>
                <w:szCs w:val="20"/>
              </w:rPr>
            </w:pPr>
            <w:r>
              <w:rPr>
                <w:rFonts w:cstheme="minorHAnsi"/>
                <w:sz w:val="20"/>
                <w:szCs w:val="20"/>
              </w:rPr>
              <w:t>I</w:t>
            </w:r>
            <w:r w:rsidR="00E81FD6">
              <w:rPr>
                <w:rFonts w:cstheme="minorHAnsi"/>
                <w:sz w:val="20"/>
                <w:szCs w:val="20"/>
              </w:rPr>
              <w:t>dentify THREE c</w:t>
            </w:r>
            <w:r w:rsidR="008B685C" w:rsidRPr="00B0530E">
              <w:rPr>
                <w:rFonts w:cstheme="minorHAnsi"/>
                <w:sz w:val="20"/>
                <w:szCs w:val="20"/>
              </w:rPr>
              <w:t>ost</w:t>
            </w:r>
            <w:r w:rsidR="00E81FD6">
              <w:rPr>
                <w:rFonts w:cstheme="minorHAnsi"/>
                <w:sz w:val="20"/>
                <w:szCs w:val="20"/>
              </w:rPr>
              <w:t>s</w:t>
            </w:r>
            <w:r w:rsidR="008B685C" w:rsidRPr="00B0530E">
              <w:rPr>
                <w:rFonts w:cstheme="minorHAnsi"/>
                <w:sz w:val="20"/>
                <w:szCs w:val="20"/>
              </w:rPr>
              <w:t xml:space="preserve"> of engaging in socially, </w:t>
            </w:r>
            <w:r w:rsidR="00B8210F" w:rsidRPr="00B0530E">
              <w:rPr>
                <w:rFonts w:cstheme="minorHAnsi"/>
                <w:sz w:val="20"/>
                <w:szCs w:val="20"/>
              </w:rPr>
              <w:t>environmentally</w:t>
            </w:r>
            <w:r w:rsidR="00B8210F">
              <w:rPr>
                <w:rFonts w:cstheme="minorHAnsi"/>
                <w:sz w:val="20"/>
                <w:szCs w:val="20"/>
              </w:rPr>
              <w:t xml:space="preserve"> </w:t>
            </w:r>
            <w:r w:rsidR="008B685C" w:rsidRPr="00B0530E">
              <w:rPr>
                <w:rFonts w:cstheme="minorHAnsi"/>
                <w:sz w:val="20"/>
                <w:szCs w:val="20"/>
              </w:rPr>
              <w:t>and ethically responsible behaviour.</w:t>
            </w:r>
          </w:p>
          <w:p w14:paraId="74D4CF1B" w14:textId="0749378B" w:rsidR="008B685C" w:rsidRDefault="00E81FD6" w:rsidP="000460D7">
            <w:pPr>
              <w:pStyle w:val="NoSpacing"/>
              <w:spacing w:line="276" w:lineRule="auto"/>
              <w:ind w:left="720"/>
              <w:rPr>
                <w:rFonts w:cstheme="minorHAnsi"/>
                <w:sz w:val="20"/>
                <w:szCs w:val="20"/>
              </w:rPr>
            </w:pPr>
            <w:r>
              <w:rPr>
                <w:rFonts w:cstheme="minorHAnsi"/>
                <w:sz w:val="20"/>
                <w:szCs w:val="20"/>
              </w:rPr>
              <w:t>Identify THREE p</w:t>
            </w:r>
            <w:r w:rsidR="00646C1E">
              <w:rPr>
                <w:rFonts w:cstheme="minorHAnsi"/>
                <w:sz w:val="20"/>
                <w:szCs w:val="20"/>
              </w:rPr>
              <w:t xml:space="preserve">otential </w:t>
            </w:r>
            <w:proofErr w:type="gramStart"/>
            <w:r>
              <w:rPr>
                <w:rFonts w:cstheme="minorHAnsi"/>
                <w:sz w:val="20"/>
                <w:szCs w:val="20"/>
              </w:rPr>
              <w:t>i</w:t>
            </w:r>
            <w:r w:rsidR="00646C1E">
              <w:rPr>
                <w:rFonts w:cstheme="minorHAnsi"/>
                <w:sz w:val="20"/>
                <w:szCs w:val="20"/>
              </w:rPr>
              <w:t>ncome</w:t>
            </w:r>
            <w:proofErr w:type="gramEnd"/>
            <w:r w:rsidR="00B8210F">
              <w:rPr>
                <w:rFonts w:cstheme="minorHAnsi"/>
                <w:sz w:val="20"/>
                <w:szCs w:val="20"/>
              </w:rPr>
              <w:t xml:space="preserve"> </w:t>
            </w:r>
            <w:r w:rsidR="00646C1E">
              <w:rPr>
                <w:rFonts w:cstheme="minorHAnsi"/>
                <w:sz w:val="20"/>
                <w:szCs w:val="20"/>
              </w:rPr>
              <w:t>(b</w:t>
            </w:r>
            <w:r w:rsidR="008B685C" w:rsidRPr="00B0530E">
              <w:rPr>
                <w:rFonts w:cstheme="minorHAnsi"/>
                <w:sz w:val="20"/>
                <w:szCs w:val="20"/>
              </w:rPr>
              <w:t>enefits</w:t>
            </w:r>
            <w:r w:rsidR="00646C1E">
              <w:rPr>
                <w:rFonts w:cstheme="minorHAnsi"/>
                <w:sz w:val="20"/>
                <w:szCs w:val="20"/>
              </w:rPr>
              <w:t>)</w:t>
            </w:r>
            <w:r w:rsidR="008B685C" w:rsidRPr="00B0530E">
              <w:rPr>
                <w:rFonts w:cstheme="minorHAnsi"/>
                <w:sz w:val="20"/>
                <w:szCs w:val="20"/>
              </w:rPr>
              <w:t xml:space="preserve"> of engaging in socially, </w:t>
            </w:r>
            <w:r w:rsidR="00B8210F" w:rsidRPr="00B0530E">
              <w:rPr>
                <w:rFonts w:cstheme="minorHAnsi"/>
                <w:sz w:val="20"/>
                <w:szCs w:val="20"/>
              </w:rPr>
              <w:t>environmentally</w:t>
            </w:r>
            <w:r w:rsidR="00B8210F">
              <w:rPr>
                <w:rFonts w:cstheme="minorHAnsi"/>
                <w:sz w:val="20"/>
                <w:szCs w:val="20"/>
              </w:rPr>
              <w:t xml:space="preserve"> </w:t>
            </w:r>
            <w:r w:rsidR="008B685C" w:rsidRPr="00B0530E">
              <w:rPr>
                <w:rFonts w:cstheme="minorHAnsi"/>
                <w:sz w:val="20"/>
                <w:szCs w:val="20"/>
              </w:rPr>
              <w:t>and ethically responsible behaviour.</w:t>
            </w:r>
          </w:p>
          <w:p w14:paraId="09630906" w14:textId="2909B796" w:rsidR="00FB72B8" w:rsidRPr="00B0530E" w:rsidRDefault="00FB72B8" w:rsidP="00B8210F">
            <w:pPr>
              <w:pStyle w:val="NoSpacing"/>
              <w:spacing w:line="276" w:lineRule="auto"/>
              <w:ind w:left="720"/>
              <w:rPr>
                <w:rFonts w:cstheme="minorHAnsi"/>
                <w:sz w:val="20"/>
                <w:szCs w:val="20"/>
              </w:rPr>
            </w:pPr>
          </w:p>
        </w:tc>
        <w:tc>
          <w:tcPr>
            <w:tcW w:w="1281" w:type="dxa"/>
          </w:tcPr>
          <w:p w14:paraId="5584271C" w14:textId="77777777" w:rsidR="00BC3AB3" w:rsidRDefault="002840EC" w:rsidP="009A02EC">
            <w:pPr>
              <w:pStyle w:val="NoSpacing"/>
              <w:spacing w:line="276" w:lineRule="auto"/>
              <w:jc w:val="center"/>
              <w:rPr>
                <w:rFonts w:cstheme="minorHAnsi"/>
                <w:sz w:val="20"/>
                <w:szCs w:val="20"/>
              </w:rPr>
            </w:pPr>
            <w:r>
              <w:rPr>
                <w:rFonts w:cstheme="minorHAnsi"/>
                <w:sz w:val="20"/>
                <w:szCs w:val="20"/>
              </w:rPr>
              <w:t xml:space="preserve"> </w:t>
            </w:r>
          </w:p>
          <w:p w14:paraId="7F4C6616" w14:textId="77777777" w:rsidR="008448D4" w:rsidRDefault="008448D4" w:rsidP="009A02EC">
            <w:pPr>
              <w:pStyle w:val="NoSpacing"/>
              <w:spacing w:line="276" w:lineRule="auto"/>
              <w:jc w:val="center"/>
              <w:rPr>
                <w:rFonts w:cstheme="minorHAnsi"/>
                <w:sz w:val="20"/>
                <w:szCs w:val="20"/>
              </w:rPr>
            </w:pPr>
            <w:r>
              <w:rPr>
                <w:rFonts w:cstheme="minorHAnsi"/>
                <w:sz w:val="20"/>
                <w:szCs w:val="20"/>
              </w:rPr>
              <w:t>4</w:t>
            </w:r>
          </w:p>
          <w:p w14:paraId="5077F790" w14:textId="77777777" w:rsidR="008448D4" w:rsidRDefault="008448D4" w:rsidP="009A02EC">
            <w:pPr>
              <w:pStyle w:val="NoSpacing"/>
              <w:spacing w:line="276" w:lineRule="auto"/>
              <w:jc w:val="center"/>
              <w:rPr>
                <w:rFonts w:cstheme="minorHAnsi"/>
                <w:sz w:val="20"/>
                <w:szCs w:val="20"/>
              </w:rPr>
            </w:pPr>
          </w:p>
          <w:p w14:paraId="74BCAD3D" w14:textId="77777777" w:rsidR="008448D4" w:rsidRDefault="008448D4" w:rsidP="009A02EC">
            <w:pPr>
              <w:pStyle w:val="NoSpacing"/>
              <w:spacing w:line="276" w:lineRule="auto"/>
              <w:jc w:val="center"/>
              <w:rPr>
                <w:rFonts w:cstheme="minorHAnsi"/>
                <w:sz w:val="20"/>
                <w:szCs w:val="20"/>
              </w:rPr>
            </w:pPr>
            <w:r>
              <w:rPr>
                <w:rFonts w:cstheme="minorHAnsi"/>
                <w:sz w:val="20"/>
                <w:szCs w:val="20"/>
              </w:rPr>
              <w:t>2</w:t>
            </w:r>
          </w:p>
          <w:p w14:paraId="3FEDC677" w14:textId="77777777" w:rsidR="008448D4" w:rsidRDefault="008448D4" w:rsidP="009A02EC">
            <w:pPr>
              <w:pStyle w:val="NoSpacing"/>
              <w:spacing w:line="276" w:lineRule="auto"/>
              <w:jc w:val="center"/>
              <w:rPr>
                <w:rFonts w:cstheme="minorHAnsi"/>
                <w:sz w:val="20"/>
                <w:szCs w:val="20"/>
              </w:rPr>
            </w:pPr>
          </w:p>
          <w:p w14:paraId="3B782B20" w14:textId="77777777" w:rsidR="008448D4" w:rsidRDefault="008448D4" w:rsidP="009A02EC">
            <w:pPr>
              <w:pStyle w:val="NoSpacing"/>
              <w:spacing w:line="276" w:lineRule="auto"/>
              <w:jc w:val="center"/>
              <w:rPr>
                <w:rFonts w:cstheme="minorHAnsi"/>
                <w:sz w:val="20"/>
                <w:szCs w:val="20"/>
              </w:rPr>
            </w:pPr>
            <w:r>
              <w:rPr>
                <w:rFonts w:cstheme="minorHAnsi"/>
                <w:sz w:val="20"/>
                <w:szCs w:val="20"/>
              </w:rPr>
              <w:t>3</w:t>
            </w:r>
          </w:p>
          <w:p w14:paraId="0A9A77E0" w14:textId="77777777" w:rsidR="008448D4" w:rsidRDefault="008448D4" w:rsidP="009A02EC">
            <w:pPr>
              <w:pStyle w:val="NoSpacing"/>
              <w:spacing w:line="276" w:lineRule="auto"/>
              <w:jc w:val="center"/>
              <w:rPr>
                <w:rFonts w:cstheme="minorHAnsi"/>
                <w:sz w:val="20"/>
                <w:szCs w:val="20"/>
              </w:rPr>
            </w:pPr>
          </w:p>
          <w:p w14:paraId="20C6A233" w14:textId="77777777" w:rsidR="008448D4" w:rsidRDefault="008448D4" w:rsidP="009A02EC">
            <w:pPr>
              <w:pStyle w:val="NoSpacing"/>
              <w:spacing w:line="276" w:lineRule="auto"/>
              <w:jc w:val="center"/>
              <w:rPr>
                <w:rFonts w:cstheme="minorHAnsi"/>
                <w:sz w:val="20"/>
                <w:szCs w:val="20"/>
              </w:rPr>
            </w:pPr>
            <w:r>
              <w:rPr>
                <w:rFonts w:cstheme="minorHAnsi"/>
                <w:sz w:val="20"/>
                <w:szCs w:val="20"/>
              </w:rPr>
              <w:t>3</w:t>
            </w:r>
          </w:p>
          <w:p w14:paraId="35CB2524" w14:textId="77777777" w:rsidR="008448D4" w:rsidRDefault="008448D4" w:rsidP="009A02EC">
            <w:pPr>
              <w:pStyle w:val="NoSpacing"/>
              <w:spacing w:line="276" w:lineRule="auto"/>
              <w:jc w:val="center"/>
              <w:rPr>
                <w:rFonts w:cstheme="minorHAnsi"/>
                <w:sz w:val="20"/>
                <w:szCs w:val="20"/>
              </w:rPr>
            </w:pPr>
          </w:p>
          <w:p w14:paraId="755D387E" w14:textId="77777777" w:rsidR="008448D4" w:rsidRDefault="008448D4" w:rsidP="009A02EC">
            <w:pPr>
              <w:pStyle w:val="NoSpacing"/>
              <w:spacing w:line="276" w:lineRule="auto"/>
              <w:jc w:val="center"/>
              <w:rPr>
                <w:rFonts w:cstheme="minorHAnsi"/>
                <w:sz w:val="20"/>
                <w:szCs w:val="20"/>
              </w:rPr>
            </w:pPr>
          </w:p>
          <w:p w14:paraId="1B31DF63" w14:textId="144D2B71" w:rsidR="008448D4" w:rsidRPr="00B0530E" w:rsidRDefault="008448D4" w:rsidP="009A02EC">
            <w:pPr>
              <w:pStyle w:val="NoSpacing"/>
              <w:spacing w:line="276" w:lineRule="auto"/>
              <w:jc w:val="center"/>
              <w:rPr>
                <w:rFonts w:cstheme="minorHAnsi"/>
                <w:sz w:val="20"/>
                <w:szCs w:val="20"/>
              </w:rPr>
            </w:pPr>
            <w:r>
              <w:rPr>
                <w:rFonts w:cstheme="minorHAnsi"/>
                <w:sz w:val="20"/>
                <w:szCs w:val="20"/>
              </w:rPr>
              <w:t>3</w:t>
            </w:r>
          </w:p>
        </w:tc>
        <w:tc>
          <w:tcPr>
            <w:tcW w:w="1276" w:type="dxa"/>
          </w:tcPr>
          <w:p w14:paraId="635397AE" w14:textId="77777777" w:rsidR="008B685C" w:rsidRPr="00B0530E" w:rsidRDefault="008B685C" w:rsidP="00B0530E">
            <w:pPr>
              <w:pStyle w:val="NoSpacing"/>
              <w:spacing w:line="276" w:lineRule="auto"/>
              <w:rPr>
                <w:rFonts w:cstheme="minorHAnsi"/>
                <w:sz w:val="20"/>
                <w:szCs w:val="20"/>
              </w:rPr>
            </w:pPr>
          </w:p>
        </w:tc>
      </w:tr>
      <w:tr w:rsidR="008B685C" w:rsidRPr="00B0530E" w14:paraId="51AD24DC" w14:textId="77777777" w:rsidTr="002451FF">
        <w:trPr>
          <w:trHeight w:val="2070"/>
          <w:jc w:val="center"/>
        </w:trPr>
        <w:tc>
          <w:tcPr>
            <w:tcW w:w="1668" w:type="dxa"/>
            <w:vAlign w:val="center"/>
          </w:tcPr>
          <w:p w14:paraId="1BAE4A33" w14:textId="5C678615" w:rsidR="008B685C" w:rsidRPr="00B0530E" w:rsidRDefault="008B685C" w:rsidP="00B0530E">
            <w:pPr>
              <w:pStyle w:val="NoSpacing"/>
              <w:spacing w:line="276" w:lineRule="auto"/>
              <w:jc w:val="center"/>
              <w:rPr>
                <w:rFonts w:cstheme="minorHAnsi"/>
                <w:sz w:val="20"/>
                <w:szCs w:val="20"/>
              </w:rPr>
            </w:pPr>
            <w:r w:rsidRPr="00B0530E">
              <w:rPr>
                <w:rFonts w:cstheme="minorHAnsi"/>
                <w:sz w:val="20"/>
                <w:szCs w:val="20"/>
              </w:rPr>
              <w:t>Case Stud</w:t>
            </w:r>
            <w:r w:rsidR="00E65F7A">
              <w:rPr>
                <w:rFonts w:cstheme="minorHAnsi"/>
                <w:sz w:val="20"/>
                <w:szCs w:val="20"/>
              </w:rPr>
              <w:t>y</w:t>
            </w:r>
          </w:p>
        </w:tc>
        <w:tc>
          <w:tcPr>
            <w:tcW w:w="5698" w:type="dxa"/>
          </w:tcPr>
          <w:p w14:paraId="1D2A6EF2" w14:textId="77777777" w:rsidR="00FB72B8" w:rsidRDefault="00FB72B8" w:rsidP="0066747D">
            <w:pPr>
              <w:spacing w:line="276" w:lineRule="auto"/>
              <w:rPr>
                <w:rFonts w:cstheme="minorHAnsi"/>
                <w:bCs/>
                <w:sz w:val="20"/>
              </w:rPr>
            </w:pPr>
          </w:p>
          <w:p w14:paraId="37BA3B62" w14:textId="730D855C" w:rsidR="0066747D" w:rsidRPr="000460D7" w:rsidRDefault="0066747D" w:rsidP="000460D7">
            <w:pPr>
              <w:pStyle w:val="ListParagraph"/>
              <w:numPr>
                <w:ilvl w:val="0"/>
                <w:numId w:val="24"/>
              </w:numPr>
              <w:spacing w:line="276" w:lineRule="auto"/>
              <w:rPr>
                <w:rFonts w:asciiTheme="minorHAnsi" w:hAnsiTheme="minorHAnsi" w:cstheme="minorHAnsi"/>
                <w:bCs/>
                <w:sz w:val="20"/>
              </w:rPr>
            </w:pPr>
            <w:r w:rsidRPr="000460D7">
              <w:rPr>
                <w:rFonts w:asciiTheme="minorHAnsi" w:hAnsiTheme="minorHAnsi" w:cstheme="minorHAnsi"/>
                <w:bCs/>
                <w:sz w:val="20"/>
              </w:rPr>
              <w:t xml:space="preserve">Provide an assessment of the impact of the </w:t>
            </w:r>
            <w:proofErr w:type="spellStart"/>
            <w:r w:rsidRPr="000460D7">
              <w:rPr>
                <w:rFonts w:asciiTheme="minorHAnsi" w:hAnsiTheme="minorHAnsi" w:cstheme="minorHAnsi"/>
                <w:bCs/>
                <w:sz w:val="20"/>
              </w:rPr>
              <w:t>Juukan</w:t>
            </w:r>
            <w:proofErr w:type="spellEnd"/>
            <w:r w:rsidRPr="000460D7">
              <w:rPr>
                <w:rFonts w:asciiTheme="minorHAnsi" w:hAnsiTheme="minorHAnsi" w:cstheme="minorHAnsi"/>
                <w:bCs/>
                <w:sz w:val="20"/>
              </w:rPr>
              <w:t xml:space="preserve"> Gorge explosion on the following stakeholders:</w:t>
            </w:r>
          </w:p>
          <w:p w14:paraId="7E84EABA" w14:textId="31225B4A" w:rsidR="0066747D" w:rsidRPr="008525A9" w:rsidRDefault="00BC1C7E" w:rsidP="0066747D">
            <w:pPr>
              <w:pStyle w:val="ListParagraph"/>
              <w:numPr>
                <w:ilvl w:val="0"/>
                <w:numId w:val="7"/>
              </w:numPr>
              <w:spacing w:line="276" w:lineRule="auto"/>
              <w:rPr>
                <w:rFonts w:asciiTheme="minorHAnsi" w:hAnsiTheme="minorHAnsi" w:cstheme="minorHAnsi"/>
                <w:bCs/>
                <w:sz w:val="20"/>
              </w:rPr>
            </w:pPr>
            <w:r>
              <w:rPr>
                <w:rFonts w:asciiTheme="minorHAnsi" w:hAnsiTheme="minorHAnsi" w:cstheme="minorHAnsi"/>
                <w:bCs/>
                <w:sz w:val="20"/>
              </w:rPr>
              <w:t>S</w:t>
            </w:r>
            <w:r w:rsidR="0066747D">
              <w:rPr>
                <w:rFonts w:asciiTheme="minorHAnsi" w:hAnsiTheme="minorHAnsi" w:cstheme="minorHAnsi"/>
                <w:bCs/>
                <w:sz w:val="20"/>
              </w:rPr>
              <w:t>hareholders</w:t>
            </w:r>
            <w:r>
              <w:rPr>
                <w:rFonts w:asciiTheme="minorHAnsi" w:hAnsiTheme="minorHAnsi" w:cstheme="minorHAnsi"/>
                <w:bCs/>
                <w:sz w:val="20"/>
              </w:rPr>
              <w:t>/investors</w:t>
            </w:r>
          </w:p>
          <w:p w14:paraId="4736075E" w14:textId="555C1D62" w:rsidR="009E7A29" w:rsidRDefault="009E7A29" w:rsidP="0066747D">
            <w:pPr>
              <w:pStyle w:val="ListParagraph"/>
              <w:numPr>
                <w:ilvl w:val="0"/>
                <w:numId w:val="7"/>
              </w:numPr>
              <w:spacing w:line="276" w:lineRule="auto"/>
              <w:rPr>
                <w:rFonts w:asciiTheme="minorHAnsi" w:hAnsiTheme="minorHAnsi" w:cstheme="minorHAnsi"/>
                <w:bCs/>
                <w:sz w:val="20"/>
              </w:rPr>
            </w:pPr>
            <w:r>
              <w:rPr>
                <w:rFonts w:asciiTheme="minorHAnsi" w:hAnsiTheme="minorHAnsi" w:cstheme="minorHAnsi"/>
                <w:bCs/>
                <w:sz w:val="20"/>
              </w:rPr>
              <w:t>directors</w:t>
            </w:r>
            <w:r w:rsidR="00A835F0">
              <w:rPr>
                <w:rFonts w:asciiTheme="minorHAnsi" w:hAnsiTheme="minorHAnsi" w:cstheme="minorHAnsi"/>
                <w:bCs/>
                <w:sz w:val="20"/>
              </w:rPr>
              <w:t xml:space="preserve"> and management</w:t>
            </w:r>
          </w:p>
          <w:p w14:paraId="4C2DD064" w14:textId="62DAF779" w:rsidR="0066747D" w:rsidRPr="008525A9" w:rsidRDefault="0066747D" w:rsidP="0066747D">
            <w:pPr>
              <w:pStyle w:val="ListParagraph"/>
              <w:numPr>
                <w:ilvl w:val="0"/>
                <w:numId w:val="7"/>
              </w:numPr>
              <w:spacing w:line="276" w:lineRule="auto"/>
              <w:rPr>
                <w:rFonts w:asciiTheme="minorHAnsi" w:hAnsiTheme="minorHAnsi" w:cstheme="minorHAnsi"/>
                <w:bCs/>
                <w:sz w:val="20"/>
              </w:rPr>
            </w:pPr>
            <w:r w:rsidRPr="008525A9">
              <w:rPr>
                <w:rFonts w:asciiTheme="minorHAnsi" w:hAnsiTheme="minorHAnsi" w:cstheme="minorHAnsi"/>
                <w:bCs/>
                <w:sz w:val="20"/>
              </w:rPr>
              <w:t xml:space="preserve">employees </w:t>
            </w:r>
          </w:p>
          <w:p w14:paraId="14A058AF" w14:textId="77777777" w:rsidR="0066747D" w:rsidRPr="008525A9" w:rsidRDefault="0066747D" w:rsidP="0066747D">
            <w:pPr>
              <w:pStyle w:val="ListParagraph"/>
              <w:numPr>
                <w:ilvl w:val="0"/>
                <w:numId w:val="7"/>
              </w:numPr>
              <w:spacing w:line="276" w:lineRule="auto"/>
              <w:rPr>
                <w:rFonts w:asciiTheme="minorHAnsi" w:hAnsiTheme="minorHAnsi" w:cstheme="minorHAnsi"/>
                <w:bCs/>
                <w:sz w:val="20"/>
              </w:rPr>
            </w:pPr>
            <w:r w:rsidRPr="008525A9">
              <w:rPr>
                <w:rFonts w:asciiTheme="minorHAnsi" w:hAnsiTheme="minorHAnsi" w:cstheme="minorHAnsi"/>
                <w:bCs/>
                <w:sz w:val="20"/>
              </w:rPr>
              <w:t xml:space="preserve">clients </w:t>
            </w:r>
          </w:p>
          <w:p w14:paraId="72747414" w14:textId="517AB8D9" w:rsidR="000379C7" w:rsidRDefault="0066747D" w:rsidP="000379C7">
            <w:pPr>
              <w:pStyle w:val="ListParagraph"/>
              <w:numPr>
                <w:ilvl w:val="0"/>
                <w:numId w:val="7"/>
              </w:numPr>
              <w:spacing w:line="276" w:lineRule="auto"/>
              <w:rPr>
                <w:rFonts w:asciiTheme="minorHAnsi" w:hAnsiTheme="minorHAnsi" w:cstheme="minorHAnsi"/>
                <w:bCs/>
                <w:sz w:val="20"/>
              </w:rPr>
            </w:pPr>
            <w:r w:rsidRPr="008525A9">
              <w:rPr>
                <w:rFonts w:asciiTheme="minorHAnsi" w:hAnsiTheme="minorHAnsi" w:cstheme="minorHAnsi"/>
                <w:bCs/>
                <w:sz w:val="20"/>
              </w:rPr>
              <w:t>wider community</w:t>
            </w:r>
          </w:p>
          <w:p w14:paraId="6C12304D" w14:textId="77777777" w:rsidR="007B1BA5" w:rsidRPr="007B1BA5" w:rsidRDefault="007B1BA5" w:rsidP="007B1BA5">
            <w:pPr>
              <w:pStyle w:val="ListParagraph"/>
              <w:spacing w:line="276" w:lineRule="auto"/>
              <w:ind w:left="1080"/>
              <w:rPr>
                <w:rFonts w:asciiTheme="minorHAnsi" w:hAnsiTheme="minorHAnsi" w:cstheme="minorHAnsi"/>
                <w:bCs/>
                <w:sz w:val="20"/>
              </w:rPr>
            </w:pPr>
          </w:p>
          <w:p w14:paraId="70BC82F1" w14:textId="77AAA421" w:rsidR="00A71DF3" w:rsidRDefault="00A71DF3" w:rsidP="00A71DF3">
            <w:pPr>
              <w:pStyle w:val="ListParagraph"/>
              <w:numPr>
                <w:ilvl w:val="0"/>
                <w:numId w:val="24"/>
              </w:numPr>
              <w:rPr>
                <w:rFonts w:asciiTheme="minorHAnsi" w:hAnsiTheme="minorHAnsi" w:cstheme="minorHAnsi"/>
                <w:bCs/>
                <w:sz w:val="20"/>
              </w:rPr>
            </w:pPr>
            <w:r w:rsidRPr="000F5D12">
              <w:rPr>
                <w:rFonts w:asciiTheme="minorHAnsi" w:hAnsiTheme="minorHAnsi" w:cstheme="minorHAnsi"/>
                <w:bCs/>
                <w:sz w:val="20"/>
              </w:rPr>
              <w:t xml:space="preserve">Describe the nature </w:t>
            </w:r>
            <w:r w:rsidR="00400BEE">
              <w:rPr>
                <w:rFonts w:asciiTheme="minorHAnsi" w:hAnsiTheme="minorHAnsi" w:cstheme="minorHAnsi"/>
                <w:bCs/>
                <w:sz w:val="20"/>
              </w:rPr>
              <w:t xml:space="preserve">and extent </w:t>
            </w:r>
            <w:r w:rsidRPr="000F5D12">
              <w:rPr>
                <w:rFonts w:asciiTheme="minorHAnsi" w:hAnsiTheme="minorHAnsi" w:cstheme="minorHAnsi"/>
                <w:bCs/>
                <w:sz w:val="20"/>
              </w:rPr>
              <w:t>of corporate social disclosure.</w:t>
            </w:r>
          </w:p>
          <w:p w14:paraId="0AF851D6" w14:textId="77777777" w:rsidR="00A71DF3" w:rsidRPr="000F5D12" w:rsidRDefault="00A71DF3" w:rsidP="00A71DF3">
            <w:pPr>
              <w:pStyle w:val="ListParagraph"/>
              <w:rPr>
                <w:rFonts w:asciiTheme="minorHAnsi" w:hAnsiTheme="minorHAnsi" w:cstheme="minorHAnsi"/>
                <w:bCs/>
                <w:sz w:val="20"/>
              </w:rPr>
            </w:pPr>
          </w:p>
          <w:p w14:paraId="2FC135B3" w14:textId="787153CE" w:rsidR="000379C7" w:rsidRPr="007B1BA5" w:rsidRDefault="00A71DF3" w:rsidP="007B1BA5">
            <w:pPr>
              <w:pStyle w:val="ListParagraph"/>
              <w:numPr>
                <w:ilvl w:val="0"/>
                <w:numId w:val="24"/>
              </w:numPr>
              <w:rPr>
                <w:rFonts w:cstheme="minorHAnsi"/>
                <w:bCs/>
                <w:sz w:val="20"/>
              </w:rPr>
            </w:pPr>
            <w:r w:rsidRPr="000F5D12">
              <w:rPr>
                <w:rFonts w:asciiTheme="minorHAnsi" w:hAnsiTheme="minorHAnsi" w:cstheme="minorHAnsi"/>
                <w:bCs/>
                <w:sz w:val="20"/>
              </w:rPr>
              <w:t xml:space="preserve">Identify THREE uses made of corporate social disclosures by Rio Tinto in relation to the </w:t>
            </w:r>
            <w:proofErr w:type="spellStart"/>
            <w:r w:rsidRPr="000F5D12">
              <w:rPr>
                <w:rFonts w:asciiTheme="minorHAnsi" w:hAnsiTheme="minorHAnsi" w:cstheme="minorHAnsi"/>
                <w:bCs/>
                <w:sz w:val="20"/>
              </w:rPr>
              <w:t>Juukan</w:t>
            </w:r>
            <w:proofErr w:type="spellEnd"/>
            <w:r w:rsidRPr="000F5D12">
              <w:rPr>
                <w:rFonts w:asciiTheme="minorHAnsi" w:hAnsiTheme="minorHAnsi" w:cstheme="minorHAnsi"/>
                <w:bCs/>
                <w:sz w:val="20"/>
              </w:rPr>
              <w:t xml:space="preserve"> Gorge.</w:t>
            </w:r>
          </w:p>
        </w:tc>
        <w:tc>
          <w:tcPr>
            <w:tcW w:w="1281" w:type="dxa"/>
          </w:tcPr>
          <w:p w14:paraId="2235ED45" w14:textId="77777777" w:rsidR="008B685C" w:rsidRPr="00B0530E" w:rsidRDefault="008B685C" w:rsidP="009A02EC">
            <w:pPr>
              <w:pStyle w:val="NoSpacing"/>
              <w:spacing w:line="276" w:lineRule="auto"/>
              <w:jc w:val="center"/>
              <w:rPr>
                <w:rFonts w:cstheme="minorHAnsi"/>
                <w:sz w:val="20"/>
                <w:szCs w:val="20"/>
              </w:rPr>
            </w:pPr>
          </w:p>
          <w:p w14:paraId="09DC305C" w14:textId="1923890F" w:rsidR="008B685C" w:rsidRPr="00B0530E" w:rsidRDefault="008B685C" w:rsidP="009A02EC">
            <w:pPr>
              <w:pStyle w:val="NoSpacing"/>
              <w:spacing w:line="276" w:lineRule="auto"/>
              <w:jc w:val="center"/>
              <w:rPr>
                <w:rFonts w:cstheme="minorHAnsi"/>
                <w:sz w:val="20"/>
                <w:szCs w:val="20"/>
              </w:rPr>
            </w:pPr>
          </w:p>
          <w:p w14:paraId="7EA7CF4F" w14:textId="5AF0E48A" w:rsidR="008B685C" w:rsidRDefault="008B685C" w:rsidP="003C271B">
            <w:pPr>
              <w:pStyle w:val="NoSpacing"/>
              <w:spacing w:line="276" w:lineRule="auto"/>
              <w:rPr>
                <w:rFonts w:cstheme="minorHAnsi"/>
                <w:sz w:val="20"/>
                <w:szCs w:val="20"/>
              </w:rPr>
            </w:pPr>
          </w:p>
          <w:p w14:paraId="667C620A" w14:textId="77777777" w:rsidR="00400BEE" w:rsidRPr="00B0530E" w:rsidRDefault="00400BEE" w:rsidP="003C271B">
            <w:pPr>
              <w:pStyle w:val="NoSpacing"/>
              <w:spacing w:line="276" w:lineRule="auto"/>
              <w:rPr>
                <w:rFonts w:cstheme="minorHAnsi"/>
                <w:sz w:val="20"/>
                <w:szCs w:val="20"/>
              </w:rPr>
            </w:pPr>
          </w:p>
          <w:p w14:paraId="06C917FE" w14:textId="48F958A6" w:rsidR="008B685C" w:rsidRPr="00B0530E" w:rsidRDefault="009E7A29" w:rsidP="009A02EC">
            <w:pPr>
              <w:pStyle w:val="NoSpacing"/>
              <w:spacing w:line="276" w:lineRule="auto"/>
              <w:jc w:val="center"/>
              <w:rPr>
                <w:rFonts w:cstheme="minorHAnsi"/>
                <w:sz w:val="20"/>
                <w:szCs w:val="20"/>
              </w:rPr>
            </w:pPr>
            <w:r>
              <w:rPr>
                <w:rFonts w:cstheme="minorHAnsi"/>
                <w:sz w:val="20"/>
                <w:szCs w:val="20"/>
              </w:rPr>
              <w:t>3</w:t>
            </w:r>
          </w:p>
          <w:p w14:paraId="6BAA1C59" w14:textId="49E02E8A" w:rsidR="008B685C" w:rsidRPr="00B0530E" w:rsidRDefault="00A835F0" w:rsidP="009A02EC">
            <w:pPr>
              <w:pStyle w:val="NoSpacing"/>
              <w:spacing w:line="276" w:lineRule="auto"/>
              <w:jc w:val="center"/>
              <w:rPr>
                <w:rFonts w:cstheme="minorHAnsi"/>
                <w:sz w:val="20"/>
                <w:szCs w:val="20"/>
              </w:rPr>
            </w:pPr>
            <w:r>
              <w:rPr>
                <w:rFonts w:cstheme="minorHAnsi"/>
                <w:sz w:val="20"/>
                <w:szCs w:val="20"/>
              </w:rPr>
              <w:t>3</w:t>
            </w:r>
          </w:p>
          <w:p w14:paraId="780E818F" w14:textId="2B1C3817" w:rsidR="008B685C" w:rsidRPr="00B0530E" w:rsidRDefault="00207A5A" w:rsidP="009A02EC">
            <w:pPr>
              <w:pStyle w:val="NoSpacing"/>
              <w:spacing w:line="276" w:lineRule="auto"/>
              <w:jc w:val="center"/>
              <w:rPr>
                <w:rFonts w:cstheme="minorHAnsi"/>
                <w:sz w:val="20"/>
                <w:szCs w:val="20"/>
              </w:rPr>
            </w:pPr>
            <w:r>
              <w:rPr>
                <w:rFonts w:cstheme="minorHAnsi"/>
                <w:sz w:val="20"/>
                <w:szCs w:val="20"/>
              </w:rPr>
              <w:t>3</w:t>
            </w:r>
          </w:p>
          <w:p w14:paraId="5F8D3545" w14:textId="4FD0DA78" w:rsidR="008B685C" w:rsidRPr="00B0530E" w:rsidRDefault="00207A5A" w:rsidP="009A02EC">
            <w:pPr>
              <w:pStyle w:val="NoSpacing"/>
              <w:spacing w:line="276" w:lineRule="auto"/>
              <w:jc w:val="center"/>
              <w:rPr>
                <w:rFonts w:cstheme="minorHAnsi"/>
                <w:sz w:val="20"/>
                <w:szCs w:val="20"/>
              </w:rPr>
            </w:pPr>
            <w:r>
              <w:rPr>
                <w:rFonts w:cstheme="minorHAnsi"/>
                <w:sz w:val="20"/>
                <w:szCs w:val="20"/>
              </w:rPr>
              <w:t>3</w:t>
            </w:r>
          </w:p>
          <w:p w14:paraId="1A1DA9F9" w14:textId="77777777" w:rsidR="002451FF" w:rsidRDefault="008B685C" w:rsidP="009A02EC">
            <w:pPr>
              <w:pStyle w:val="NoSpacing"/>
              <w:spacing w:line="276" w:lineRule="auto"/>
              <w:jc w:val="center"/>
              <w:rPr>
                <w:rFonts w:cstheme="minorHAnsi"/>
                <w:sz w:val="20"/>
                <w:szCs w:val="20"/>
              </w:rPr>
            </w:pPr>
            <w:r w:rsidRPr="00B0530E">
              <w:rPr>
                <w:rFonts w:cstheme="minorHAnsi"/>
                <w:sz w:val="20"/>
                <w:szCs w:val="20"/>
              </w:rPr>
              <w:t>3</w:t>
            </w:r>
          </w:p>
          <w:p w14:paraId="4160B8F2" w14:textId="77777777" w:rsidR="00400BEE" w:rsidRDefault="00400BEE" w:rsidP="00400BEE">
            <w:pPr>
              <w:pStyle w:val="NoSpacing"/>
              <w:spacing w:line="276" w:lineRule="auto"/>
              <w:rPr>
                <w:rFonts w:cstheme="minorHAnsi"/>
                <w:sz w:val="20"/>
                <w:szCs w:val="20"/>
              </w:rPr>
            </w:pPr>
          </w:p>
          <w:p w14:paraId="09D1211B" w14:textId="03D5EFE4" w:rsidR="00A71DF3" w:rsidRDefault="00A71DF3" w:rsidP="00400BEE">
            <w:pPr>
              <w:pStyle w:val="NoSpacing"/>
              <w:spacing w:line="276" w:lineRule="auto"/>
              <w:jc w:val="center"/>
              <w:rPr>
                <w:rFonts w:cstheme="minorHAnsi"/>
                <w:sz w:val="20"/>
                <w:szCs w:val="20"/>
              </w:rPr>
            </w:pPr>
            <w:r>
              <w:rPr>
                <w:rFonts w:cstheme="minorHAnsi"/>
                <w:sz w:val="20"/>
                <w:szCs w:val="20"/>
              </w:rPr>
              <w:t>2</w:t>
            </w:r>
          </w:p>
          <w:p w14:paraId="0C1DCC96" w14:textId="77777777" w:rsidR="00A71DF3" w:rsidRDefault="00A71DF3" w:rsidP="007B1BA5">
            <w:pPr>
              <w:pStyle w:val="NoSpacing"/>
              <w:spacing w:line="276" w:lineRule="auto"/>
              <w:rPr>
                <w:rFonts w:cstheme="minorHAnsi"/>
                <w:sz w:val="20"/>
                <w:szCs w:val="20"/>
              </w:rPr>
            </w:pPr>
          </w:p>
          <w:p w14:paraId="4619C3D6" w14:textId="77777777" w:rsidR="00A71DF3" w:rsidRDefault="00A71DF3" w:rsidP="009A02EC">
            <w:pPr>
              <w:pStyle w:val="NoSpacing"/>
              <w:spacing w:line="276" w:lineRule="auto"/>
              <w:jc w:val="center"/>
              <w:rPr>
                <w:rFonts w:cstheme="minorHAnsi"/>
                <w:sz w:val="20"/>
                <w:szCs w:val="20"/>
              </w:rPr>
            </w:pPr>
            <w:r>
              <w:rPr>
                <w:rFonts w:cstheme="minorHAnsi"/>
                <w:sz w:val="20"/>
                <w:szCs w:val="20"/>
              </w:rPr>
              <w:t>3</w:t>
            </w:r>
          </w:p>
          <w:p w14:paraId="102202FF" w14:textId="56884DB4" w:rsidR="005D07F5" w:rsidRPr="00B0530E" w:rsidRDefault="005D07F5" w:rsidP="009A02EC">
            <w:pPr>
              <w:pStyle w:val="NoSpacing"/>
              <w:spacing w:line="276" w:lineRule="auto"/>
              <w:jc w:val="center"/>
              <w:rPr>
                <w:rFonts w:cstheme="minorHAnsi"/>
                <w:sz w:val="20"/>
                <w:szCs w:val="20"/>
              </w:rPr>
            </w:pPr>
          </w:p>
        </w:tc>
        <w:tc>
          <w:tcPr>
            <w:tcW w:w="1276" w:type="dxa"/>
          </w:tcPr>
          <w:p w14:paraId="03D9B2CD" w14:textId="77777777" w:rsidR="008B685C" w:rsidRPr="00B0530E" w:rsidRDefault="008B685C" w:rsidP="00B0530E">
            <w:pPr>
              <w:pStyle w:val="NoSpacing"/>
              <w:spacing w:line="276" w:lineRule="auto"/>
              <w:rPr>
                <w:rFonts w:cstheme="minorHAnsi"/>
                <w:sz w:val="20"/>
                <w:szCs w:val="20"/>
              </w:rPr>
            </w:pPr>
          </w:p>
        </w:tc>
      </w:tr>
      <w:tr w:rsidR="00191D77" w:rsidRPr="00B0530E" w14:paraId="5F091C86" w14:textId="77777777" w:rsidTr="002E7C20">
        <w:trPr>
          <w:jc w:val="center"/>
        </w:trPr>
        <w:tc>
          <w:tcPr>
            <w:tcW w:w="1668" w:type="dxa"/>
            <w:vAlign w:val="center"/>
          </w:tcPr>
          <w:p w14:paraId="7A484909" w14:textId="7D950A54" w:rsidR="00191D77" w:rsidRDefault="00191D77" w:rsidP="00B0530E">
            <w:pPr>
              <w:pStyle w:val="NoSpacing"/>
              <w:spacing w:line="276" w:lineRule="auto"/>
              <w:jc w:val="center"/>
              <w:rPr>
                <w:rFonts w:cstheme="minorHAnsi"/>
                <w:sz w:val="20"/>
                <w:szCs w:val="20"/>
              </w:rPr>
            </w:pPr>
            <w:r>
              <w:rPr>
                <w:rFonts w:cstheme="minorHAnsi"/>
                <w:sz w:val="20"/>
                <w:szCs w:val="20"/>
              </w:rPr>
              <w:t>Presentation</w:t>
            </w:r>
          </w:p>
        </w:tc>
        <w:tc>
          <w:tcPr>
            <w:tcW w:w="5698" w:type="dxa"/>
          </w:tcPr>
          <w:p w14:paraId="56152A08" w14:textId="77777777" w:rsidR="005D07F5" w:rsidRDefault="005D07F5" w:rsidP="00A36E1F">
            <w:pPr>
              <w:pStyle w:val="NoSpacing"/>
              <w:rPr>
                <w:sz w:val="20"/>
                <w:szCs w:val="20"/>
              </w:rPr>
            </w:pPr>
          </w:p>
          <w:p w14:paraId="20CA1C2C" w14:textId="424B1944" w:rsidR="00A36E1F" w:rsidRPr="00687C8B" w:rsidRDefault="00A36E1F" w:rsidP="00A36E1F">
            <w:pPr>
              <w:pStyle w:val="NoSpacing"/>
              <w:rPr>
                <w:sz w:val="20"/>
                <w:szCs w:val="20"/>
              </w:rPr>
            </w:pPr>
            <w:r w:rsidRPr="00687C8B">
              <w:rPr>
                <w:sz w:val="20"/>
                <w:szCs w:val="20"/>
              </w:rPr>
              <w:t>Number of slides (less than 20)</w:t>
            </w:r>
          </w:p>
          <w:p w14:paraId="04A790F1" w14:textId="77777777" w:rsidR="00A36E1F" w:rsidRPr="00687C8B" w:rsidRDefault="00A36E1F" w:rsidP="00A36E1F">
            <w:pPr>
              <w:pStyle w:val="NoSpacing"/>
              <w:rPr>
                <w:sz w:val="20"/>
                <w:szCs w:val="20"/>
              </w:rPr>
            </w:pPr>
            <w:r w:rsidRPr="00687C8B">
              <w:rPr>
                <w:sz w:val="20"/>
                <w:szCs w:val="20"/>
              </w:rPr>
              <w:t>Font size</w:t>
            </w:r>
          </w:p>
          <w:p w14:paraId="2B700F92" w14:textId="77777777" w:rsidR="00A36E1F" w:rsidRPr="00687C8B" w:rsidRDefault="00A36E1F" w:rsidP="00A36E1F">
            <w:pPr>
              <w:pStyle w:val="NoSpacing"/>
              <w:rPr>
                <w:sz w:val="20"/>
                <w:szCs w:val="20"/>
              </w:rPr>
            </w:pPr>
            <w:r w:rsidRPr="00687C8B">
              <w:rPr>
                <w:sz w:val="20"/>
                <w:szCs w:val="20"/>
              </w:rPr>
              <w:t>Word limit</w:t>
            </w:r>
          </w:p>
          <w:p w14:paraId="0512195A" w14:textId="77777777" w:rsidR="00A36E1F" w:rsidRPr="00687C8B" w:rsidRDefault="00A36E1F" w:rsidP="00A36E1F">
            <w:pPr>
              <w:pStyle w:val="NoSpacing"/>
              <w:rPr>
                <w:sz w:val="20"/>
                <w:szCs w:val="20"/>
              </w:rPr>
            </w:pPr>
            <w:r w:rsidRPr="00687C8B">
              <w:rPr>
                <w:sz w:val="20"/>
                <w:szCs w:val="20"/>
              </w:rPr>
              <w:t>Slide quality</w:t>
            </w:r>
          </w:p>
          <w:p w14:paraId="226345D9" w14:textId="77777777" w:rsidR="00A36E1F" w:rsidRPr="00687C8B" w:rsidRDefault="00A36E1F" w:rsidP="00A36E1F">
            <w:pPr>
              <w:pStyle w:val="NoSpacing"/>
              <w:rPr>
                <w:sz w:val="20"/>
                <w:szCs w:val="20"/>
              </w:rPr>
            </w:pPr>
            <w:r w:rsidRPr="00687C8B">
              <w:rPr>
                <w:sz w:val="20"/>
                <w:szCs w:val="20"/>
              </w:rPr>
              <w:t>Introduction</w:t>
            </w:r>
          </w:p>
          <w:p w14:paraId="557B597E" w14:textId="77777777" w:rsidR="00A36E1F" w:rsidRPr="00687C8B" w:rsidRDefault="00A36E1F" w:rsidP="00A36E1F">
            <w:pPr>
              <w:pStyle w:val="NoSpacing"/>
              <w:rPr>
                <w:sz w:val="20"/>
                <w:szCs w:val="20"/>
              </w:rPr>
            </w:pPr>
            <w:r w:rsidRPr="00687C8B">
              <w:rPr>
                <w:sz w:val="20"/>
                <w:szCs w:val="20"/>
              </w:rPr>
              <w:t>Presentation content</w:t>
            </w:r>
          </w:p>
          <w:p w14:paraId="7825116F" w14:textId="77777777" w:rsidR="00A36E1F" w:rsidRPr="00687C8B" w:rsidRDefault="00A36E1F" w:rsidP="00A36E1F">
            <w:pPr>
              <w:pStyle w:val="NoSpacing"/>
              <w:rPr>
                <w:sz w:val="20"/>
                <w:szCs w:val="20"/>
              </w:rPr>
            </w:pPr>
            <w:r w:rsidRPr="00687C8B">
              <w:rPr>
                <w:sz w:val="20"/>
                <w:szCs w:val="20"/>
              </w:rPr>
              <w:t>Conclusion</w:t>
            </w:r>
          </w:p>
          <w:p w14:paraId="411AC749" w14:textId="77777777" w:rsidR="00A36E1F" w:rsidRPr="00687C8B" w:rsidRDefault="00A36E1F" w:rsidP="00A36E1F">
            <w:pPr>
              <w:pStyle w:val="NoSpacing"/>
              <w:rPr>
                <w:sz w:val="20"/>
                <w:szCs w:val="20"/>
              </w:rPr>
            </w:pPr>
            <w:r w:rsidRPr="00687C8B">
              <w:rPr>
                <w:sz w:val="20"/>
                <w:szCs w:val="20"/>
              </w:rPr>
              <w:t>Video timing limit (Acceptable under/over of 10 seconds)</w:t>
            </w:r>
          </w:p>
          <w:p w14:paraId="4226DB06" w14:textId="3B5C0E04" w:rsidR="00191D77" w:rsidRPr="00E65F7A" w:rsidRDefault="00A36E1F" w:rsidP="00A36E1F">
            <w:pPr>
              <w:rPr>
                <w:rFonts w:cstheme="minorHAnsi"/>
                <w:bCs/>
                <w:sz w:val="20"/>
              </w:rPr>
            </w:pPr>
            <w:r w:rsidRPr="00687C8B">
              <w:rPr>
                <w:sz w:val="20"/>
                <w:szCs w:val="20"/>
              </w:rPr>
              <w:t>Presentation quality and creativity</w:t>
            </w:r>
          </w:p>
        </w:tc>
        <w:tc>
          <w:tcPr>
            <w:tcW w:w="1281" w:type="dxa"/>
          </w:tcPr>
          <w:p w14:paraId="12EAD8B5" w14:textId="77777777" w:rsidR="005D07F5" w:rsidRDefault="005D07F5" w:rsidP="00E11810">
            <w:pPr>
              <w:pStyle w:val="NoSpacing"/>
              <w:jc w:val="center"/>
              <w:rPr>
                <w:rFonts w:cstheme="minorHAnsi"/>
                <w:sz w:val="20"/>
                <w:szCs w:val="20"/>
              </w:rPr>
            </w:pPr>
          </w:p>
          <w:p w14:paraId="22A04F3B" w14:textId="04FA5711" w:rsidR="00191D77" w:rsidRDefault="00415301" w:rsidP="00E11810">
            <w:pPr>
              <w:pStyle w:val="NoSpacing"/>
              <w:jc w:val="center"/>
              <w:rPr>
                <w:rFonts w:cstheme="minorHAnsi"/>
                <w:sz w:val="20"/>
                <w:szCs w:val="20"/>
              </w:rPr>
            </w:pPr>
            <w:r>
              <w:rPr>
                <w:rFonts w:cstheme="minorHAnsi"/>
                <w:sz w:val="20"/>
                <w:szCs w:val="20"/>
              </w:rPr>
              <w:t>1</w:t>
            </w:r>
          </w:p>
          <w:p w14:paraId="44D5F82E" w14:textId="26B1E83F" w:rsidR="002E7C20" w:rsidRDefault="00415301" w:rsidP="00E11810">
            <w:pPr>
              <w:pStyle w:val="NoSpacing"/>
              <w:jc w:val="center"/>
              <w:rPr>
                <w:rFonts w:cstheme="minorHAnsi"/>
                <w:sz w:val="20"/>
                <w:szCs w:val="20"/>
              </w:rPr>
            </w:pPr>
            <w:r>
              <w:rPr>
                <w:rFonts w:cstheme="minorHAnsi"/>
                <w:sz w:val="20"/>
                <w:szCs w:val="20"/>
              </w:rPr>
              <w:t>1</w:t>
            </w:r>
          </w:p>
          <w:p w14:paraId="09FDE50E" w14:textId="77777777" w:rsidR="002E7C20" w:rsidRDefault="002E7C20" w:rsidP="00E11810">
            <w:pPr>
              <w:pStyle w:val="NoSpacing"/>
              <w:jc w:val="center"/>
              <w:rPr>
                <w:rFonts w:cstheme="minorHAnsi"/>
                <w:sz w:val="20"/>
                <w:szCs w:val="20"/>
              </w:rPr>
            </w:pPr>
            <w:r>
              <w:rPr>
                <w:rFonts w:cstheme="minorHAnsi"/>
                <w:sz w:val="20"/>
                <w:szCs w:val="20"/>
              </w:rPr>
              <w:t>1</w:t>
            </w:r>
          </w:p>
          <w:p w14:paraId="1054DC5A" w14:textId="77777777" w:rsidR="002E7C20" w:rsidRDefault="002E7C20" w:rsidP="00E11810">
            <w:pPr>
              <w:pStyle w:val="NoSpacing"/>
              <w:jc w:val="center"/>
              <w:rPr>
                <w:rFonts w:cstheme="minorHAnsi"/>
                <w:sz w:val="20"/>
                <w:szCs w:val="20"/>
              </w:rPr>
            </w:pPr>
            <w:r>
              <w:rPr>
                <w:rFonts w:cstheme="minorHAnsi"/>
                <w:sz w:val="20"/>
                <w:szCs w:val="20"/>
              </w:rPr>
              <w:t>3</w:t>
            </w:r>
          </w:p>
          <w:p w14:paraId="62149016" w14:textId="77777777" w:rsidR="00415301" w:rsidRDefault="00415301" w:rsidP="00E11810">
            <w:pPr>
              <w:pStyle w:val="NoSpacing"/>
              <w:jc w:val="center"/>
              <w:rPr>
                <w:rFonts w:cstheme="minorHAnsi"/>
                <w:sz w:val="20"/>
                <w:szCs w:val="20"/>
              </w:rPr>
            </w:pPr>
            <w:r>
              <w:rPr>
                <w:rFonts w:cstheme="minorHAnsi"/>
                <w:sz w:val="20"/>
                <w:szCs w:val="20"/>
              </w:rPr>
              <w:t>2</w:t>
            </w:r>
          </w:p>
          <w:p w14:paraId="5D30644A" w14:textId="77777777" w:rsidR="00415301" w:rsidRDefault="00415301" w:rsidP="00E11810">
            <w:pPr>
              <w:pStyle w:val="NoSpacing"/>
              <w:jc w:val="center"/>
              <w:rPr>
                <w:rFonts w:cstheme="minorHAnsi"/>
                <w:sz w:val="20"/>
                <w:szCs w:val="20"/>
              </w:rPr>
            </w:pPr>
            <w:r>
              <w:rPr>
                <w:rFonts w:cstheme="minorHAnsi"/>
                <w:sz w:val="20"/>
                <w:szCs w:val="20"/>
              </w:rPr>
              <w:t>2</w:t>
            </w:r>
          </w:p>
          <w:p w14:paraId="1513A88F" w14:textId="3E4F9C8A" w:rsidR="003624C1" w:rsidRDefault="009A02EC" w:rsidP="00E11810">
            <w:pPr>
              <w:pStyle w:val="NoSpacing"/>
              <w:jc w:val="center"/>
              <w:rPr>
                <w:rFonts w:cstheme="minorHAnsi"/>
                <w:sz w:val="20"/>
                <w:szCs w:val="20"/>
              </w:rPr>
            </w:pPr>
            <w:r>
              <w:rPr>
                <w:rFonts w:cstheme="minorHAnsi"/>
                <w:sz w:val="20"/>
                <w:szCs w:val="20"/>
              </w:rPr>
              <w:t>2</w:t>
            </w:r>
          </w:p>
          <w:p w14:paraId="0F3526F0" w14:textId="3DE43767" w:rsidR="007B1BA5" w:rsidRDefault="007B1BA5" w:rsidP="00E11810">
            <w:pPr>
              <w:pStyle w:val="NoSpacing"/>
              <w:jc w:val="center"/>
              <w:rPr>
                <w:rFonts w:cstheme="minorHAnsi"/>
                <w:sz w:val="20"/>
                <w:szCs w:val="20"/>
              </w:rPr>
            </w:pPr>
            <w:r>
              <w:rPr>
                <w:rFonts w:cstheme="minorHAnsi"/>
                <w:sz w:val="20"/>
                <w:szCs w:val="20"/>
              </w:rPr>
              <w:t>1</w:t>
            </w:r>
          </w:p>
          <w:p w14:paraId="772E442E" w14:textId="44FA89C7" w:rsidR="007B1BA5" w:rsidRDefault="007B1BA5" w:rsidP="00E11810">
            <w:pPr>
              <w:pStyle w:val="NoSpacing"/>
              <w:jc w:val="center"/>
              <w:rPr>
                <w:rFonts w:cstheme="minorHAnsi"/>
                <w:sz w:val="20"/>
                <w:szCs w:val="20"/>
              </w:rPr>
            </w:pPr>
            <w:r>
              <w:rPr>
                <w:rFonts w:cstheme="minorHAnsi"/>
                <w:sz w:val="20"/>
                <w:szCs w:val="20"/>
              </w:rPr>
              <w:t>2</w:t>
            </w:r>
          </w:p>
          <w:p w14:paraId="67AD5FA7" w14:textId="0297D003" w:rsidR="003624C1" w:rsidRPr="00B0530E" w:rsidRDefault="003624C1" w:rsidP="002E7C20">
            <w:pPr>
              <w:pStyle w:val="NoSpacing"/>
              <w:spacing w:line="276" w:lineRule="auto"/>
              <w:jc w:val="center"/>
              <w:rPr>
                <w:rFonts w:cstheme="minorHAnsi"/>
                <w:sz w:val="20"/>
                <w:szCs w:val="20"/>
              </w:rPr>
            </w:pPr>
          </w:p>
        </w:tc>
        <w:tc>
          <w:tcPr>
            <w:tcW w:w="1276" w:type="dxa"/>
          </w:tcPr>
          <w:p w14:paraId="013B67C8" w14:textId="77777777" w:rsidR="00191D77" w:rsidRPr="00B0530E" w:rsidRDefault="00191D77" w:rsidP="00B0530E">
            <w:pPr>
              <w:pStyle w:val="NoSpacing"/>
              <w:spacing w:line="276" w:lineRule="auto"/>
              <w:rPr>
                <w:rFonts w:cstheme="minorHAnsi"/>
                <w:sz w:val="20"/>
                <w:szCs w:val="20"/>
              </w:rPr>
            </w:pPr>
          </w:p>
        </w:tc>
      </w:tr>
      <w:tr w:rsidR="008B685C" w:rsidRPr="00E43073" w14:paraId="37822FC3" w14:textId="77777777" w:rsidTr="00191D77">
        <w:trPr>
          <w:jc w:val="center"/>
        </w:trPr>
        <w:tc>
          <w:tcPr>
            <w:tcW w:w="1668" w:type="dxa"/>
            <w:vAlign w:val="center"/>
          </w:tcPr>
          <w:p w14:paraId="71CA0A0C" w14:textId="77777777" w:rsidR="008B685C" w:rsidRPr="00E43073" w:rsidRDefault="008B685C" w:rsidP="00B0530E">
            <w:pPr>
              <w:pStyle w:val="NoSpacing"/>
              <w:jc w:val="center"/>
              <w:rPr>
                <w:rFonts w:cstheme="minorHAnsi"/>
                <w:b/>
                <w:bCs/>
                <w:sz w:val="20"/>
                <w:szCs w:val="20"/>
              </w:rPr>
            </w:pPr>
            <w:r w:rsidRPr="00E43073">
              <w:rPr>
                <w:rFonts w:cstheme="minorHAnsi"/>
                <w:b/>
                <w:bCs/>
                <w:sz w:val="20"/>
                <w:szCs w:val="20"/>
              </w:rPr>
              <w:t>Total</w:t>
            </w:r>
          </w:p>
        </w:tc>
        <w:tc>
          <w:tcPr>
            <w:tcW w:w="5698" w:type="dxa"/>
            <w:vAlign w:val="center"/>
          </w:tcPr>
          <w:p w14:paraId="6EF06352" w14:textId="77777777" w:rsidR="008B685C" w:rsidRPr="00E43073" w:rsidRDefault="008B685C" w:rsidP="00B0530E">
            <w:pPr>
              <w:pStyle w:val="NoSpacing"/>
              <w:rPr>
                <w:rFonts w:cstheme="minorHAnsi"/>
                <w:b/>
                <w:bCs/>
                <w:sz w:val="20"/>
                <w:szCs w:val="20"/>
              </w:rPr>
            </w:pPr>
          </w:p>
        </w:tc>
        <w:tc>
          <w:tcPr>
            <w:tcW w:w="1281" w:type="dxa"/>
          </w:tcPr>
          <w:p w14:paraId="171F2F76" w14:textId="6D284836" w:rsidR="008B685C" w:rsidRPr="00E43073" w:rsidRDefault="00E43073" w:rsidP="00B0530E">
            <w:pPr>
              <w:pStyle w:val="NoSpacing"/>
              <w:jc w:val="center"/>
              <w:rPr>
                <w:rFonts w:cstheme="minorHAnsi"/>
                <w:b/>
                <w:bCs/>
                <w:sz w:val="20"/>
                <w:szCs w:val="20"/>
              </w:rPr>
            </w:pPr>
            <w:r w:rsidRPr="00E43073">
              <w:rPr>
                <w:rFonts w:cstheme="minorHAnsi"/>
                <w:b/>
                <w:bCs/>
                <w:sz w:val="20"/>
                <w:szCs w:val="20"/>
              </w:rPr>
              <w:t>50</w:t>
            </w:r>
          </w:p>
        </w:tc>
        <w:tc>
          <w:tcPr>
            <w:tcW w:w="1276" w:type="dxa"/>
            <w:vAlign w:val="center"/>
          </w:tcPr>
          <w:p w14:paraId="226C8049" w14:textId="77777777" w:rsidR="008B685C" w:rsidRPr="00E43073" w:rsidRDefault="008B685C" w:rsidP="00B0530E">
            <w:pPr>
              <w:pStyle w:val="NoSpacing"/>
              <w:rPr>
                <w:rFonts w:cstheme="minorHAnsi"/>
                <w:b/>
                <w:bCs/>
                <w:sz w:val="20"/>
                <w:szCs w:val="20"/>
              </w:rPr>
            </w:pPr>
          </w:p>
        </w:tc>
      </w:tr>
    </w:tbl>
    <w:p w14:paraId="186F0B02" w14:textId="77777777" w:rsidR="008B685C" w:rsidRPr="00B0530E" w:rsidRDefault="008B685C" w:rsidP="00B0530E">
      <w:pPr>
        <w:pStyle w:val="NoSpacing"/>
        <w:rPr>
          <w:rFonts w:cstheme="minorHAnsi"/>
          <w:sz w:val="20"/>
          <w:szCs w:val="20"/>
        </w:rPr>
      </w:pPr>
    </w:p>
    <w:p w14:paraId="24791692" w14:textId="06F38227" w:rsidR="005D5897" w:rsidRDefault="005D5897">
      <w:pPr>
        <w:rPr>
          <w:rFonts w:ascii="Times New Roman" w:hAnsi="Times New Roman" w:cs="Times New Roman"/>
          <w:sz w:val="20"/>
          <w:szCs w:val="20"/>
        </w:rPr>
      </w:pPr>
    </w:p>
    <w:p w14:paraId="46D4BA68" w14:textId="77777777" w:rsidR="00CC4BC2" w:rsidRDefault="00CC4BC2">
      <w:pPr>
        <w:rPr>
          <w:rFonts w:ascii="Times New Roman" w:hAnsi="Times New Roman" w:cs="Times New Roman"/>
          <w:sz w:val="20"/>
          <w:szCs w:val="20"/>
        </w:rPr>
      </w:pPr>
    </w:p>
    <w:p w14:paraId="23D75FB7" w14:textId="77777777" w:rsidR="003467AE" w:rsidRDefault="003467AE" w:rsidP="00D4095F">
      <w:pPr>
        <w:pStyle w:val="NoSpacing"/>
      </w:pPr>
      <w:hyperlink r:id="rId9" w:history="1">
        <w:proofErr w:type="spellStart"/>
        <w:r>
          <w:rPr>
            <w:rStyle w:val="Hyperlink"/>
          </w:rPr>
          <w:t>Juukan</w:t>
        </w:r>
        <w:proofErr w:type="spellEnd"/>
        <w:r>
          <w:rPr>
            <w:rStyle w:val="Hyperlink"/>
          </w:rPr>
          <w:t xml:space="preserve"> Gorge (riotinto.com)</w:t>
        </w:r>
      </w:hyperlink>
    </w:p>
    <w:p w14:paraId="75A68B23" w14:textId="77777777" w:rsidR="003467AE" w:rsidRDefault="003467AE" w:rsidP="00D4095F">
      <w:pPr>
        <w:pStyle w:val="NoSpacing"/>
      </w:pPr>
    </w:p>
    <w:p w14:paraId="2C2AD75E" w14:textId="74488689" w:rsidR="003467AE" w:rsidRDefault="001C2806" w:rsidP="00D4095F">
      <w:pPr>
        <w:pStyle w:val="NoSpacing"/>
      </w:pPr>
      <w:r>
        <w:rPr>
          <w:noProof/>
        </w:rPr>
        <w:drawing>
          <wp:inline distT="0" distB="0" distL="0" distR="0" wp14:anchorId="1D5E1E86" wp14:editId="7BEC0C6B">
            <wp:extent cx="6645910" cy="30600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060065"/>
                    </a:xfrm>
                    <a:prstGeom prst="rect">
                      <a:avLst/>
                    </a:prstGeom>
                  </pic:spPr>
                </pic:pic>
              </a:graphicData>
            </a:graphic>
          </wp:inline>
        </w:drawing>
      </w:r>
    </w:p>
    <w:p w14:paraId="6A42796A" w14:textId="77777777" w:rsidR="003467AE" w:rsidRDefault="003467AE" w:rsidP="00D4095F">
      <w:pPr>
        <w:pStyle w:val="NoSpacing"/>
      </w:pPr>
    </w:p>
    <w:p w14:paraId="05F4BB96" w14:textId="77777777" w:rsidR="003467AE" w:rsidRDefault="003467AE" w:rsidP="00D4095F">
      <w:pPr>
        <w:pStyle w:val="NoSpacing"/>
      </w:pPr>
    </w:p>
    <w:p w14:paraId="24F4D027" w14:textId="1338D29E" w:rsidR="00D4095F" w:rsidRDefault="005D5897" w:rsidP="00D4095F">
      <w:pPr>
        <w:pStyle w:val="NoSpacing"/>
      </w:pPr>
      <w:hyperlink r:id="rId11" w:history="1">
        <w:proofErr w:type="spellStart"/>
        <w:r w:rsidRPr="005D5897">
          <w:rPr>
            <w:color w:val="0000FF"/>
            <w:u w:val="single"/>
          </w:rPr>
          <w:t>Juukan</w:t>
        </w:r>
        <w:proofErr w:type="spellEnd"/>
        <w:r w:rsidRPr="005D5897">
          <w:rPr>
            <w:color w:val="0000FF"/>
            <w:u w:val="single"/>
          </w:rPr>
          <w:t xml:space="preserve"> Gorge: Rio Tinto investors in pay revolt over sacred cave blast - BBC News</w:t>
        </w:r>
      </w:hyperlink>
    </w:p>
    <w:p w14:paraId="6050FD57" w14:textId="1E13D3B7" w:rsidR="005D5897" w:rsidRDefault="005D5897" w:rsidP="00D4095F">
      <w:pPr>
        <w:pStyle w:val="NoSpacing"/>
      </w:pPr>
    </w:p>
    <w:p w14:paraId="79ADD68A" w14:textId="77777777" w:rsidR="005D5897" w:rsidRPr="008525A9" w:rsidRDefault="005D5897" w:rsidP="00D4095F">
      <w:pPr>
        <w:pStyle w:val="NoSpacing"/>
        <w:rPr>
          <w:rFonts w:ascii="Times New Roman" w:hAnsi="Times New Roman" w:cs="Times New Roman"/>
          <w:sz w:val="20"/>
          <w:szCs w:val="20"/>
        </w:rPr>
      </w:pPr>
    </w:p>
    <w:p w14:paraId="5463A326" w14:textId="63FE45B0" w:rsidR="00D4095F" w:rsidRPr="008525A9" w:rsidRDefault="00A263C5" w:rsidP="00D4095F">
      <w:pPr>
        <w:rPr>
          <w:sz w:val="20"/>
          <w:szCs w:val="20"/>
        </w:rPr>
      </w:pPr>
      <w:r>
        <w:rPr>
          <w:noProof/>
        </w:rPr>
        <w:drawing>
          <wp:inline distT="0" distB="0" distL="0" distR="0" wp14:anchorId="2CC455F1" wp14:editId="73989779">
            <wp:extent cx="6495979" cy="4559473"/>
            <wp:effectExtent l="0" t="0" r="635" b="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pic:nvPicPr>
                  <pic:blipFill>
                    <a:blip r:embed="rId12"/>
                    <a:stretch>
                      <a:fillRect/>
                    </a:stretch>
                  </pic:blipFill>
                  <pic:spPr>
                    <a:xfrm>
                      <a:off x="0" y="0"/>
                      <a:ext cx="6519221" cy="4575786"/>
                    </a:xfrm>
                    <a:prstGeom prst="rect">
                      <a:avLst/>
                    </a:prstGeom>
                  </pic:spPr>
                </pic:pic>
              </a:graphicData>
            </a:graphic>
          </wp:inline>
        </w:drawing>
      </w:r>
    </w:p>
    <w:p w14:paraId="26B80B3A" w14:textId="77777777" w:rsidR="003268D3" w:rsidRDefault="003268D3"/>
    <w:p w14:paraId="1F9D2723" w14:textId="226BFBC9" w:rsidR="00260DEE" w:rsidRDefault="00260DEE">
      <w:r>
        <w:br w:type="page"/>
      </w:r>
    </w:p>
    <w:p w14:paraId="23A71102" w14:textId="68CBF926" w:rsidR="003268D3" w:rsidRDefault="00260DEE">
      <w:hyperlink r:id="rId13" w:history="1">
        <w:r w:rsidRPr="00260DEE">
          <w:rPr>
            <w:color w:val="0000FF"/>
            <w:u w:val="single"/>
          </w:rPr>
          <w:t>Protecting our shared future | HESTA Super Fund</w:t>
        </w:r>
      </w:hyperlink>
    </w:p>
    <w:p w14:paraId="74220C68" w14:textId="50792264" w:rsidR="003210F3" w:rsidRDefault="003210F3">
      <w:r>
        <w:rPr>
          <w:noProof/>
        </w:rPr>
        <w:drawing>
          <wp:inline distT="0" distB="0" distL="0" distR="0" wp14:anchorId="52293D82" wp14:editId="2941F490">
            <wp:extent cx="6645910" cy="35458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545840"/>
                    </a:xfrm>
                    <a:prstGeom prst="rect">
                      <a:avLst/>
                    </a:prstGeom>
                  </pic:spPr>
                </pic:pic>
              </a:graphicData>
            </a:graphic>
          </wp:inline>
        </w:drawing>
      </w:r>
    </w:p>
    <w:p w14:paraId="744AD055" w14:textId="77777777" w:rsidR="003210F3" w:rsidRDefault="003210F3"/>
    <w:p w14:paraId="1070BBE6" w14:textId="77777777" w:rsidR="003268D3" w:rsidRDefault="003268D3"/>
    <w:p w14:paraId="0978F3C9" w14:textId="0738765D" w:rsidR="003268D3" w:rsidRPr="003268D3" w:rsidRDefault="00A407CE">
      <w:hyperlink r:id="rId15" w:history="1">
        <w:r>
          <w:rPr>
            <w:rStyle w:val="Hyperlink"/>
          </w:rPr>
          <w:t xml:space="preserve">'Two incredibly painful years': </w:t>
        </w:r>
        <w:proofErr w:type="spellStart"/>
        <w:r>
          <w:rPr>
            <w:rStyle w:val="Hyperlink"/>
          </w:rPr>
          <w:t>Juukan</w:t>
        </w:r>
        <w:proofErr w:type="spellEnd"/>
        <w:r>
          <w:rPr>
            <w:rStyle w:val="Hyperlink"/>
          </w:rPr>
          <w:t xml:space="preserve"> Gorge anniversary renews calls for heritage protection | SBS NITV</w:t>
        </w:r>
      </w:hyperlink>
    </w:p>
    <w:p w14:paraId="5B780F2D" w14:textId="06224C3F" w:rsidR="00705D34" w:rsidRPr="00A62BA1" w:rsidRDefault="00606EA3" w:rsidP="00A62BA1">
      <w:pPr>
        <w:rPr>
          <w:sz w:val="20"/>
          <w:szCs w:val="20"/>
        </w:rPr>
      </w:pPr>
      <w:r>
        <w:rPr>
          <w:noProof/>
        </w:rPr>
        <w:drawing>
          <wp:inline distT="0" distB="0" distL="0" distR="0" wp14:anchorId="6BAF75EF" wp14:editId="554D39BA">
            <wp:extent cx="6676437" cy="3898947"/>
            <wp:effectExtent l="0" t="0" r="0" b="635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6"/>
                    <a:stretch>
                      <a:fillRect/>
                    </a:stretch>
                  </pic:blipFill>
                  <pic:spPr>
                    <a:xfrm>
                      <a:off x="0" y="0"/>
                      <a:ext cx="6701609" cy="3913647"/>
                    </a:xfrm>
                    <a:prstGeom prst="rect">
                      <a:avLst/>
                    </a:prstGeom>
                  </pic:spPr>
                </pic:pic>
              </a:graphicData>
            </a:graphic>
          </wp:inline>
        </w:drawing>
      </w:r>
    </w:p>
    <w:p w14:paraId="1E0AA064" w14:textId="77777777" w:rsidR="00DC25F4" w:rsidRDefault="00DC25F4"/>
    <w:p w14:paraId="63B0C9B2" w14:textId="77777777" w:rsidR="00DC25F4" w:rsidRDefault="00DC25F4"/>
    <w:p w14:paraId="1D274543" w14:textId="77777777" w:rsidR="00DC25F4" w:rsidRDefault="00DC25F4"/>
    <w:p w14:paraId="1A0CFDC0" w14:textId="1036B0BF" w:rsidR="00606EA3" w:rsidRPr="00A62BA1" w:rsidRDefault="008834A3">
      <w:pPr>
        <w:rPr>
          <w:rFonts w:cstheme="minorHAnsi"/>
          <w:b/>
          <w:bCs/>
        </w:rPr>
      </w:pPr>
      <w:hyperlink r:id="rId17" w:history="1">
        <w:r>
          <w:rPr>
            <w:rStyle w:val="Hyperlink"/>
          </w:rPr>
          <w:t>RT-Annual-report-2021 (1).pdf</w:t>
        </w:r>
      </w:hyperlink>
    </w:p>
    <w:p w14:paraId="04649A26" w14:textId="30AA6388" w:rsidR="00BA5136" w:rsidRDefault="00BA5136">
      <w:pPr>
        <w:rPr>
          <w:rFonts w:cstheme="minorHAnsi"/>
          <w:b/>
          <w:bCs/>
        </w:rPr>
      </w:pPr>
      <w:r>
        <w:rPr>
          <w:noProof/>
        </w:rPr>
        <w:drawing>
          <wp:inline distT="0" distB="0" distL="0" distR="0" wp14:anchorId="3F8FD224" wp14:editId="0462420B">
            <wp:extent cx="6478404" cy="5029955"/>
            <wp:effectExtent l="0" t="0" r="0" b="0"/>
            <wp:docPr id="3" name="Picture 3"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ceiling&#10;&#10;Description automatically generated"/>
                    <pic:cNvPicPr/>
                  </pic:nvPicPr>
                  <pic:blipFill>
                    <a:blip r:embed="rId18"/>
                    <a:stretch>
                      <a:fillRect/>
                    </a:stretch>
                  </pic:blipFill>
                  <pic:spPr>
                    <a:xfrm>
                      <a:off x="0" y="0"/>
                      <a:ext cx="6526762" cy="5067501"/>
                    </a:xfrm>
                    <a:prstGeom prst="rect">
                      <a:avLst/>
                    </a:prstGeom>
                  </pic:spPr>
                </pic:pic>
              </a:graphicData>
            </a:graphic>
          </wp:inline>
        </w:drawing>
      </w:r>
    </w:p>
    <w:p w14:paraId="32B571E5" w14:textId="77777777" w:rsidR="00DC25F4" w:rsidRDefault="00DC25F4">
      <w:pPr>
        <w:rPr>
          <w:rFonts w:cstheme="minorHAnsi"/>
          <w:b/>
          <w:bCs/>
        </w:rPr>
      </w:pPr>
      <w:r>
        <w:rPr>
          <w:rFonts w:cstheme="minorHAnsi"/>
          <w:b/>
          <w:bCs/>
        </w:rPr>
        <w:br w:type="page"/>
      </w:r>
    </w:p>
    <w:p w14:paraId="6B3CBB06" w14:textId="0698E5D3" w:rsidR="00705D34" w:rsidRPr="00573975" w:rsidRDefault="001921DB" w:rsidP="00705D34">
      <w:pPr>
        <w:tabs>
          <w:tab w:val="left" w:pos="720"/>
        </w:tabs>
        <w:spacing w:before="200"/>
        <w:rPr>
          <w:rFonts w:cstheme="minorHAnsi"/>
          <w:b/>
          <w:bCs/>
        </w:rPr>
      </w:pPr>
      <w:r>
        <w:rPr>
          <w:rFonts w:cstheme="minorHAnsi"/>
          <w:b/>
          <w:bCs/>
        </w:rPr>
        <w:lastRenderedPageBreak/>
        <w:t>Relevant Accounting Theory</w:t>
      </w:r>
      <w:r w:rsidR="00705D34" w:rsidRPr="00573975">
        <w:rPr>
          <w:rFonts w:cstheme="minorHAnsi"/>
          <w:b/>
          <w:bCs/>
        </w:rPr>
        <w:t xml:space="preserve"> </w:t>
      </w:r>
      <w:r w:rsidR="00705D34">
        <w:rPr>
          <w:rFonts w:cstheme="minorHAnsi"/>
          <w:b/>
          <w:bCs/>
        </w:rPr>
        <w:tab/>
      </w:r>
      <w:r w:rsidR="00705D34">
        <w:rPr>
          <w:rFonts w:cstheme="minorHAnsi"/>
          <w:b/>
          <w:bCs/>
        </w:rPr>
        <w:tab/>
      </w:r>
      <w:r w:rsidR="00705D34">
        <w:rPr>
          <w:rFonts w:cstheme="minorHAnsi"/>
          <w:b/>
          <w:bCs/>
        </w:rPr>
        <w:tab/>
      </w:r>
      <w:r w:rsidR="00705D34">
        <w:rPr>
          <w:rFonts w:cstheme="minorHAnsi"/>
          <w:b/>
          <w:bCs/>
        </w:rPr>
        <w:tab/>
      </w:r>
      <w:r w:rsidR="00705D34">
        <w:rPr>
          <w:rFonts w:cstheme="minorHAnsi"/>
          <w:b/>
          <w:bCs/>
        </w:rPr>
        <w:tab/>
      </w:r>
      <w:r w:rsidR="00705D34">
        <w:rPr>
          <w:rFonts w:cstheme="minorHAnsi"/>
          <w:b/>
          <w:bCs/>
        </w:rPr>
        <w:tab/>
      </w:r>
      <w:r w:rsidR="00705D34">
        <w:rPr>
          <w:rFonts w:cstheme="minorHAnsi"/>
          <w:b/>
          <w:bCs/>
        </w:rPr>
        <w:tab/>
        <w:t xml:space="preserve">           </w:t>
      </w:r>
    </w:p>
    <w:p w14:paraId="13DFB877" w14:textId="23FC7D5C" w:rsidR="00705D34" w:rsidRPr="00C82936" w:rsidRDefault="00D47EBC" w:rsidP="00705D34">
      <w:pPr>
        <w:pStyle w:val="ListParagraph"/>
        <w:numPr>
          <w:ilvl w:val="0"/>
          <w:numId w:val="16"/>
        </w:numPr>
        <w:ind w:left="357" w:hanging="357"/>
        <w:contextualSpacing w:val="0"/>
        <w:rPr>
          <w:rFonts w:asciiTheme="minorHAnsi" w:hAnsiTheme="minorHAnsi" w:cstheme="minorHAnsi"/>
          <w:sz w:val="22"/>
        </w:rPr>
      </w:pPr>
      <w:r w:rsidRPr="008525A9">
        <w:rPr>
          <w:rFonts w:asciiTheme="minorHAnsi" w:hAnsiTheme="minorHAnsi" w:cstheme="minorHAnsi"/>
          <w:bCs/>
          <w:sz w:val="20"/>
        </w:rPr>
        <w:t>Explain the nature of CSR</w:t>
      </w:r>
      <w:r w:rsidR="00705D34">
        <w:rPr>
          <w:rFonts w:asciiTheme="minorHAnsi" w:hAnsiTheme="minorHAnsi" w:cstheme="minorHAnsi"/>
          <w:sz w:val="22"/>
        </w:rPr>
        <w:t xml:space="preserve">.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00705D34">
        <w:rPr>
          <w:rFonts w:asciiTheme="minorHAnsi" w:hAnsiTheme="minorHAnsi" w:cstheme="minorHAnsi"/>
          <w:sz w:val="22"/>
        </w:rPr>
        <w:t xml:space="preserve">       </w:t>
      </w:r>
      <w:r w:rsidR="00A33925">
        <w:rPr>
          <w:rFonts w:asciiTheme="minorHAnsi" w:hAnsiTheme="minorHAnsi" w:cstheme="minorHAnsi"/>
          <w:sz w:val="22"/>
        </w:rPr>
        <w:t xml:space="preserve">   </w:t>
      </w:r>
      <w:r w:rsidR="00705D34">
        <w:rPr>
          <w:rFonts w:asciiTheme="minorHAnsi" w:hAnsiTheme="minorHAnsi" w:cstheme="minorHAnsi"/>
          <w:sz w:val="22"/>
        </w:rPr>
        <w:t xml:space="preserve"> </w:t>
      </w:r>
      <w:r w:rsidR="00705D34" w:rsidRPr="00D47EBC">
        <w:rPr>
          <w:rFonts w:asciiTheme="minorHAnsi" w:hAnsiTheme="minorHAnsi" w:cstheme="minorHAnsi"/>
          <w:sz w:val="20"/>
        </w:rPr>
        <w:t>(</w:t>
      </w:r>
      <w:r w:rsidR="00F065C2">
        <w:rPr>
          <w:rFonts w:asciiTheme="minorHAnsi" w:hAnsiTheme="minorHAnsi" w:cstheme="minorHAnsi"/>
          <w:sz w:val="20"/>
        </w:rPr>
        <w:t>4</w:t>
      </w:r>
      <w:r w:rsidR="00705D34" w:rsidRPr="00D47EBC">
        <w:rPr>
          <w:rFonts w:asciiTheme="minorHAnsi" w:hAnsiTheme="minorHAnsi" w:cstheme="minorHAnsi"/>
          <w:sz w:val="20"/>
        </w:rPr>
        <w:t xml:space="preserve"> marks)</w:t>
      </w:r>
    </w:p>
    <w:p w14:paraId="08B46B33" w14:textId="77777777" w:rsidR="00705D34" w:rsidRPr="00C82936" w:rsidRDefault="00705D34" w:rsidP="00705D34">
      <w:pPr>
        <w:pStyle w:val="ListParagraph"/>
        <w:ind w:left="357"/>
        <w:contextualSpacing w:val="0"/>
        <w:rPr>
          <w:rFonts w:asciiTheme="minorHAnsi" w:hAnsiTheme="minorHAnsi" w:cstheme="minorHAnsi"/>
          <w:sz w:val="22"/>
        </w:rPr>
      </w:pPr>
    </w:p>
    <w:tbl>
      <w:tblPr>
        <w:tblStyle w:val="TableGrid"/>
        <w:tblW w:w="9356" w:type="dxa"/>
        <w:tblLayout w:type="fixed"/>
        <w:tblLook w:val="04A0" w:firstRow="1" w:lastRow="0" w:firstColumn="1" w:lastColumn="0" w:noHBand="0" w:noVBand="1"/>
      </w:tblPr>
      <w:tblGrid>
        <w:gridCol w:w="8160"/>
        <w:gridCol w:w="1196"/>
      </w:tblGrid>
      <w:tr w:rsidR="00705D34" w:rsidRPr="008375C1" w14:paraId="6C2B6385" w14:textId="77777777" w:rsidTr="001D0AA0">
        <w:trPr>
          <w:trHeight w:val="340"/>
        </w:trPr>
        <w:tc>
          <w:tcPr>
            <w:tcW w:w="8160" w:type="dxa"/>
            <w:tcBorders>
              <w:bottom w:val="single" w:sz="4" w:space="0" w:color="auto"/>
            </w:tcBorders>
            <w:shd w:val="clear" w:color="auto" w:fill="B4C6E7" w:themeFill="accent1" w:themeFillTint="66"/>
            <w:vAlign w:val="center"/>
          </w:tcPr>
          <w:p w14:paraId="0C813F53" w14:textId="77777777" w:rsidR="00705D34" w:rsidRPr="005E4667" w:rsidRDefault="00705D34" w:rsidP="000378D5">
            <w:pPr>
              <w:tabs>
                <w:tab w:val="left" w:pos="2520"/>
              </w:tabs>
              <w:jc w:val="center"/>
              <w:rPr>
                <w:rFonts w:ascii="Calibri" w:hAnsi="Calibri" w:cs="Calibri"/>
                <w:b/>
                <w:sz w:val="20"/>
                <w:szCs w:val="20"/>
              </w:rPr>
            </w:pPr>
            <w:r w:rsidRPr="005E4667">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556704AE" w14:textId="77777777" w:rsidR="00705D34" w:rsidRPr="005E4667" w:rsidRDefault="00705D34" w:rsidP="000378D5">
            <w:pPr>
              <w:tabs>
                <w:tab w:val="left" w:pos="2520"/>
              </w:tabs>
              <w:jc w:val="center"/>
              <w:rPr>
                <w:rFonts w:ascii="Calibri" w:hAnsi="Calibri" w:cs="Calibri"/>
                <w:b/>
                <w:sz w:val="20"/>
                <w:szCs w:val="20"/>
              </w:rPr>
            </w:pPr>
            <w:r w:rsidRPr="005E4667">
              <w:rPr>
                <w:rFonts w:ascii="Calibri" w:hAnsi="Calibri" w:cs="Calibri"/>
                <w:b/>
                <w:sz w:val="20"/>
                <w:szCs w:val="20"/>
              </w:rPr>
              <w:t>Marks</w:t>
            </w:r>
          </w:p>
        </w:tc>
      </w:tr>
      <w:tr w:rsidR="00705D34" w:rsidRPr="008375C1" w14:paraId="2B50FF8D" w14:textId="77777777" w:rsidTr="000378D5">
        <w:tc>
          <w:tcPr>
            <w:tcW w:w="9356" w:type="dxa"/>
            <w:gridSpan w:val="2"/>
            <w:shd w:val="clear" w:color="auto" w:fill="EBF0F9" w:themeFill="accent1" w:themeFillTint="1A"/>
            <w:vAlign w:val="center"/>
          </w:tcPr>
          <w:p w14:paraId="5795DD20" w14:textId="77777777" w:rsidR="00705D34" w:rsidRPr="0017308D" w:rsidRDefault="00705D3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Full explanation requires a discussion on the following:</w:t>
            </w:r>
          </w:p>
        </w:tc>
      </w:tr>
      <w:tr w:rsidR="00705D34" w:rsidRPr="008375C1" w14:paraId="791B4A27" w14:textId="77777777" w:rsidTr="000378D5">
        <w:tc>
          <w:tcPr>
            <w:tcW w:w="8160" w:type="dxa"/>
            <w:vAlign w:val="center"/>
          </w:tcPr>
          <w:p w14:paraId="5D687F6A" w14:textId="11777EEB" w:rsidR="00705D34" w:rsidRPr="00573975" w:rsidRDefault="00705D3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w:t>
            </w:r>
            <w:r w:rsidR="0055708D">
              <w:rPr>
                <w:rFonts w:asciiTheme="minorHAnsi" w:hAnsiTheme="minorHAnsi" w:cstheme="minorHAnsi"/>
                <w:sz w:val="20"/>
              </w:rPr>
              <w:t xml:space="preserve"> process and practices </w:t>
            </w:r>
            <w:r w:rsidR="00EE18EF">
              <w:rPr>
                <w:rFonts w:asciiTheme="minorHAnsi" w:hAnsiTheme="minorHAnsi" w:cstheme="minorHAnsi"/>
                <w:sz w:val="20"/>
              </w:rPr>
              <w:t>that enhance global and community expectations</w:t>
            </w:r>
          </w:p>
        </w:tc>
        <w:tc>
          <w:tcPr>
            <w:tcW w:w="1196" w:type="dxa"/>
          </w:tcPr>
          <w:p w14:paraId="0CECF262" w14:textId="77777777" w:rsidR="00705D34" w:rsidRPr="00573975" w:rsidRDefault="00705D34"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705D34" w:rsidRPr="008375C1" w14:paraId="7ECC04F3" w14:textId="77777777" w:rsidTr="000378D5">
        <w:tc>
          <w:tcPr>
            <w:tcW w:w="8160" w:type="dxa"/>
            <w:vAlign w:val="center"/>
          </w:tcPr>
          <w:p w14:paraId="26F8AEFC" w14:textId="6C6FE042" w:rsidR="00705D34" w:rsidRDefault="00705D3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w:t>
            </w:r>
            <w:r w:rsidR="00660050">
              <w:rPr>
                <w:rFonts w:asciiTheme="minorHAnsi" w:hAnsiTheme="minorHAnsi" w:cstheme="minorHAnsi"/>
                <w:sz w:val="20"/>
              </w:rPr>
              <w:t xml:space="preserve"> </w:t>
            </w:r>
            <w:r w:rsidR="005070F7">
              <w:rPr>
                <w:rFonts w:asciiTheme="minorHAnsi" w:hAnsiTheme="minorHAnsi" w:cstheme="minorHAnsi"/>
                <w:sz w:val="20"/>
              </w:rPr>
              <w:t>social awareness</w:t>
            </w:r>
          </w:p>
        </w:tc>
        <w:tc>
          <w:tcPr>
            <w:tcW w:w="1196" w:type="dxa"/>
          </w:tcPr>
          <w:p w14:paraId="2D5DB3EB" w14:textId="77777777" w:rsidR="00705D34" w:rsidRDefault="00705D34"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705D34" w:rsidRPr="008375C1" w14:paraId="6FFC407D" w14:textId="77777777" w:rsidTr="000378D5">
        <w:tc>
          <w:tcPr>
            <w:tcW w:w="8160" w:type="dxa"/>
            <w:vAlign w:val="center"/>
          </w:tcPr>
          <w:p w14:paraId="73E6E286" w14:textId="528EEF79" w:rsidR="00705D34" w:rsidRPr="00573975" w:rsidRDefault="00705D3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5070F7">
              <w:rPr>
                <w:rFonts w:asciiTheme="minorHAnsi" w:hAnsiTheme="minorHAnsi" w:cstheme="minorHAnsi"/>
                <w:sz w:val="20"/>
              </w:rPr>
              <w:t>environmental awareness</w:t>
            </w:r>
          </w:p>
        </w:tc>
        <w:tc>
          <w:tcPr>
            <w:tcW w:w="1196" w:type="dxa"/>
          </w:tcPr>
          <w:p w14:paraId="7B8D1F72" w14:textId="77777777" w:rsidR="00705D34" w:rsidRPr="00573975" w:rsidRDefault="00705D34" w:rsidP="000378D5">
            <w:pPr>
              <w:pStyle w:val="ListParagraph"/>
              <w:tabs>
                <w:tab w:val="left" w:pos="7297"/>
              </w:tabs>
              <w:spacing w:before="60" w:after="60" w:line="192" w:lineRule="auto"/>
              <w:ind w:left="0"/>
              <w:jc w:val="center"/>
              <w:rPr>
                <w:rFonts w:asciiTheme="minorHAnsi" w:hAnsiTheme="minorHAnsi" w:cstheme="minorHAnsi"/>
                <w:sz w:val="20"/>
              </w:rPr>
            </w:pPr>
            <w:r w:rsidRPr="00573975">
              <w:rPr>
                <w:rFonts w:asciiTheme="minorHAnsi" w:hAnsiTheme="minorHAnsi" w:cstheme="minorHAnsi"/>
                <w:sz w:val="20"/>
              </w:rPr>
              <w:t>1</w:t>
            </w:r>
          </w:p>
        </w:tc>
      </w:tr>
      <w:tr w:rsidR="00705D34" w:rsidRPr="008375C1" w14:paraId="65DCCF28" w14:textId="77777777" w:rsidTr="000378D5">
        <w:tc>
          <w:tcPr>
            <w:tcW w:w="8160" w:type="dxa"/>
            <w:vAlign w:val="center"/>
          </w:tcPr>
          <w:p w14:paraId="3B42E0CA" w14:textId="6A43A9F0" w:rsidR="00705D34" w:rsidRDefault="00705D3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DF0B49">
              <w:rPr>
                <w:rFonts w:asciiTheme="minorHAnsi" w:hAnsiTheme="minorHAnsi" w:cstheme="minorHAnsi"/>
                <w:sz w:val="20"/>
              </w:rPr>
              <w:t>ethical and legal obligations</w:t>
            </w:r>
          </w:p>
        </w:tc>
        <w:tc>
          <w:tcPr>
            <w:tcW w:w="1196" w:type="dxa"/>
          </w:tcPr>
          <w:p w14:paraId="0FB67615" w14:textId="77777777" w:rsidR="00705D34" w:rsidRPr="00573975" w:rsidRDefault="00705D34"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705D34" w:rsidRPr="008375C1" w14:paraId="6D32CB76" w14:textId="77777777" w:rsidTr="000378D5">
        <w:tc>
          <w:tcPr>
            <w:tcW w:w="8160" w:type="dxa"/>
            <w:vAlign w:val="center"/>
          </w:tcPr>
          <w:p w14:paraId="5FBFB630" w14:textId="77777777" w:rsidR="00705D34" w:rsidRPr="005165B0" w:rsidRDefault="00705D34" w:rsidP="000378D5">
            <w:pPr>
              <w:pStyle w:val="ListParagraph"/>
              <w:tabs>
                <w:tab w:val="left" w:pos="7297"/>
              </w:tabs>
              <w:spacing w:before="60" w:after="60" w:line="192" w:lineRule="auto"/>
              <w:ind w:left="0"/>
              <w:rPr>
                <w:rFonts w:asciiTheme="minorHAnsi" w:hAnsiTheme="minorHAnsi" w:cstheme="minorHAnsi"/>
                <w:i/>
                <w:iCs/>
                <w:sz w:val="20"/>
              </w:rPr>
            </w:pPr>
            <w:r w:rsidRPr="005165B0">
              <w:rPr>
                <w:rFonts w:asciiTheme="minorHAnsi" w:hAnsiTheme="minorHAnsi" w:cstheme="minorHAnsi"/>
                <w:i/>
                <w:iCs/>
                <w:sz w:val="20"/>
              </w:rPr>
              <w:t>Accept any other reasonable comment</w:t>
            </w:r>
          </w:p>
        </w:tc>
        <w:tc>
          <w:tcPr>
            <w:tcW w:w="1196" w:type="dxa"/>
          </w:tcPr>
          <w:p w14:paraId="58BD31F8" w14:textId="77777777" w:rsidR="00705D34" w:rsidRPr="00573975" w:rsidRDefault="00705D34" w:rsidP="000378D5">
            <w:pPr>
              <w:pStyle w:val="ListParagraph"/>
              <w:tabs>
                <w:tab w:val="left" w:pos="7297"/>
              </w:tabs>
              <w:spacing w:before="60" w:after="60" w:line="192" w:lineRule="auto"/>
              <w:ind w:left="0"/>
              <w:jc w:val="center"/>
              <w:rPr>
                <w:rFonts w:asciiTheme="minorHAnsi" w:hAnsiTheme="minorHAnsi" w:cstheme="minorHAnsi"/>
                <w:sz w:val="20"/>
              </w:rPr>
            </w:pPr>
          </w:p>
        </w:tc>
      </w:tr>
      <w:tr w:rsidR="00705D34" w:rsidRPr="008375C1" w14:paraId="23A30957" w14:textId="77777777" w:rsidTr="000378D5">
        <w:tc>
          <w:tcPr>
            <w:tcW w:w="8160" w:type="dxa"/>
          </w:tcPr>
          <w:p w14:paraId="50B45BF0" w14:textId="77777777" w:rsidR="00705D34" w:rsidRPr="00573975" w:rsidRDefault="00705D34"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3237D995" w14:textId="1677A7AE" w:rsidR="00705D34" w:rsidRPr="00573975" w:rsidRDefault="00705D34"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sidR="00F065C2">
              <w:rPr>
                <w:rFonts w:asciiTheme="minorHAnsi" w:hAnsiTheme="minorHAnsi" w:cstheme="minorHAnsi"/>
                <w:b/>
                <w:sz w:val="20"/>
              </w:rPr>
              <w:t>4</w:t>
            </w:r>
          </w:p>
        </w:tc>
      </w:tr>
      <w:tr w:rsidR="00705D34" w:rsidRPr="008375C1" w14:paraId="566C224C" w14:textId="77777777" w:rsidTr="000378D5">
        <w:tc>
          <w:tcPr>
            <w:tcW w:w="9356" w:type="dxa"/>
            <w:gridSpan w:val="2"/>
          </w:tcPr>
          <w:p w14:paraId="40AA0AC6" w14:textId="77777777" w:rsidR="00705D34" w:rsidRPr="00065CA4" w:rsidRDefault="00705D34"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Answer could include, but is not limited to</w:t>
            </w:r>
          </w:p>
        </w:tc>
      </w:tr>
      <w:tr w:rsidR="00705D34" w:rsidRPr="008375C1" w14:paraId="09212F36" w14:textId="77777777" w:rsidTr="000378D5">
        <w:tc>
          <w:tcPr>
            <w:tcW w:w="9356" w:type="dxa"/>
            <w:gridSpan w:val="2"/>
          </w:tcPr>
          <w:p w14:paraId="6C5AD63B" w14:textId="3FA190D5" w:rsidR="00994567" w:rsidRPr="00994567" w:rsidRDefault="00994567" w:rsidP="00994567">
            <w:pPr>
              <w:spacing w:line="276" w:lineRule="auto"/>
              <w:rPr>
                <w:iCs/>
                <w:sz w:val="20"/>
                <w:szCs w:val="20"/>
              </w:rPr>
            </w:pPr>
            <w:r w:rsidRPr="00994567">
              <w:rPr>
                <w:iCs/>
                <w:sz w:val="20"/>
                <w:szCs w:val="20"/>
              </w:rPr>
              <w:t xml:space="preserve">CSR aims to provide responsible self-regulating business practices and processes which contribute to the enhancement of society/global community/community expectations. </w:t>
            </w:r>
            <w:r w:rsidR="00FA2E2C">
              <w:rPr>
                <w:iCs/>
                <w:sz w:val="20"/>
                <w:szCs w:val="20"/>
              </w:rPr>
              <w:t>[</w:t>
            </w:r>
            <w:r w:rsidRPr="00994567">
              <w:rPr>
                <w:iCs/>
                <w:sz w:val="20"/>
                <w:szCs w:val="20"/>
              </w:rPr>
              <w:t>1</w:t>
            </w:r>
            <w:r w:rsidR="00FA2E2C">
              <w:rPr>
                <w:iCs/>
                <w:sz w:val="20"/>
                <w:szCs w:val="20"/>
              </w:rPr>
              <w:t xml:space="preserve">] </w:t>
            </w:r>
            <w:r w:rsidRPr="00994567">
              <w:rPr>
                <w:iCs/>
                <w:sz w:val="20"/>
                <w:szCs w:val="20"/>
              </w:rPr>
              <w:t>Acting and reporting in a socially aware</w:t>
            </w:r>
            <w:r w:rsidR="00FA2E2C">
              <w:rPr>
                <w:iCs/>
                <w:sz w:val="20"/>
                <w:szCs w:val="20"/>
              </w:rPr>
              <w:t xml:space="preserve"> [1]</w:t>
            </w:r>
            <w:r w:rsidRPr="00994567">
              <w:rPr>
                <w:iCs/>
                <w:sz w:val="20"/>
                <w:szCs w:val="20"/>
              </w:rPr>
              <w:t xml:space="preserve"> and environmentally responsible way in addition to financial outcomes </w:t>
            </w:r>
            <w:r w:rsidR="00FA2E2C">
              <w:rPr>
                <w:iCs/>
                <w:sz w:val="20"/>
                <w:szCs w:val="20"/>
              </w:rPr>
              <w:t>[</w:t>
            </w:r>
            <w:r w:rsidRPr="00994567">
              <w:rPr>
                <w:iCs/>
                <w:sz w:val="20"/>
                <w:szCs w:val="20"/>
              </w:rPr>
              <w:t>1</w:t>
            </w:r>
            <w:r w:rsidR="00FA2E2C">
              <w:rPr>
                <w:iCs/>
                <w:sz w:val="20"/>
                <w:szCs w:val="20"/>
              </w:rPr>
              <w:t>]</w:t>
            </w:r>
          </w:p>
          <w:p w14:paraId="73D97F87" w14:textId="1F431235" w:rsidR="00994567" w:rsidRPr="00994567" w:rsidRDefault="00994567" w:rsidP="00994567">
            <w:pPr>
              <w:spacing w:line="276" w:lineRule="auto"/>
              <w:rPr>
                <w:iCs/>
                <w:sz w:val="20"/>
                <w:szCs w:val="20"/>
              </w:rPr>
            </w:pPr>
            <w:r w:rsidRPr="00994567">
              <w:rPr>
                <w:iCs/>
                <w:sz w:val="20"/>
                <w:szCs w:val="20"/>
              </w:rPr>
              <w:t xml:space="preserve">and promoting ethical and legal obligations </w:t>
            </w:r>
            <w:r w:rsidR="00FA2E2C">
              <w:rPr>
                <w:iCs/>
                <w:sz w:val="20"/>
                <w:szCs w:val="20"/>
              </w:rPr>
              <w:t>[</w:t>
            </w:r>
            <w:r w:rsidRPr="00994567">
              <w:rPr>
                <w:iCs/>
                <w:sz w:val="20"/>
                <w:szCs w:val="20"/>
              </w:rPr>
              <w:t>1</w:t>
            </w:r>
            <w:r w:rsidR="00FA2E2C">
              <w:rPr>
                <w:iCs/>
                <w:sz w:val="20"/>
                <w:szCs w:val="20"/>
              </w:rPr>
              <w:t>]</w:t>
            </w:r>
            <w:r w:rsidR="001E5B87">
              <w:rPr>
                <w:iCs/>
                <w:sz w:val="20"/>
                <w:szCs w:val="20"/>
              </w:rPr>
              <w:t>.</w:t>
            </w:r>
          </w:p>
          <w:p w14:paraId="346E5E37" w14:textId="253F292F" w:rsidR="00705D34" w:rsidRPr="005165B0" w:rsidRDefault="00705D34" w:rsidP="000378D5">
            <w:pPr>
              <w:pStyle w:val="NormalWeb"/>
              <w:shd w:val="clear" w:color="auto" w:fill="FFFFFF"/>
              <w:spacing w:before="0" w:beforeAutospacing="0" w:after="0" w:afterAutospacing="0"/>
              <w:rPr>
                <w:rFonts w:asciiTheme="minorHAnsi" w:hAnsiTheme="minorHAnsi" w:cstheme="minorHAnsi"/>
                <w:color w:val="000000" w:themeColor="text1"/>
                <w:spacing w:val="3"/>
                <w:sz w:val="20"/>
                <w:szCs w:val="20"/>
              </w:rPr>
            </w:pPr>
          </w:p>
        </w:tc>
      </w:tr>
    </w:tbl>
    <w:p w14:paraId="0207405C" w14:textId="5E119026" w:rsidR="00705D34" w:rsidRDefault="00FA2E2C" w:rsidP="00C95652">
      <w:pPr>
        <w:pStyle w:val="ListParagraph"/>
        <w:spacing w:line="276" w:lineRule="auto"/>
        <w:rPr>
          <w:b/>
          <w:sz w:val="22"/>
          <w:szCs w:val="22"/>
        </w:rPr>
      </w:pPr>
      <w:r>
        <w:rPr>
          <w:b/>
          <w:sz w:val="22"/>
          <w:szCs w:val="22"/>
        </w:rPr>
        <w:t xml:space="preserve"> </w:t>
      </w:r>
    </w:p>
    <w:p w14:paraId="39396A7E" w14:textId="743DA142" w:rsidR="00B859C1" w:rsidRDefault="004D3FD4" w:rsidP="005762EA">
      <w:pPr>
        <w:pStyle w:val="NoSpacing"/>
        <w:spacing w:line="276" w:lineRule="auto"/>
        <w:rPr>
          <w:rFonts w:cstheme="minorHAnsi"/>
          <w:sz w:val="20"/>
          <w:szCs w:val="20"/>
        </w:rPr>
      </w:pPr>
      <w:r>
        <w:rPr>
          <w:rFonts w:cstheme="minorHAnsi"/>
          <w:bCs/>
          <w:sz w:val="20"/>
          <w:szCs w:val="20"/>
        </w:rPr>
        <w:t>Describe h</w:t>
      </w:r>
      <w:r w:rsidR="00B859C1" w:rsidRPr="008525A9">
        <w:rPr>
          <w:rFonts w:cstheme="minorHAnsi"/>
          <w:bCs/>
          <w:sz w:val="20"/>
          <w:szCs w:val="20"/>
        </w:rPr>
        <w:t>ow</w:t>
      </w:r>
      <w:r w:rsidR="00B859C1">
        <w:rPr>
          <w:rFonts w:cstheme="minorHAnsi"/>
          <w:bCs/>
          <w:sz w:val="20"/>
          <w:szCs w:val="20"/>
        </w:rPr>
        <w:t xml:space="preserve"> does</w:t>
      </w:r>
      <w:r w:rsidR="00B859C1" w:rsidRPr="008525A9">
        <w:rPr>
          <w:rFonts w:cstheme="minorHAnsi"/>
          <w:bCs/>
          <w:sz w:val="20"/>
          <w:szCs w:val="20"/>
        </w:rPr>
        <w:t xml:space="preserve"> CSR contribute</w:t>
      </w:r>
      <w:r w:rsidR="00B859C1">
        <w:rPr>
          <w:rFonts w:cstheme="minorHAnsi"/>
          <w:bCs/>
          <w:sz w:val="20"/>
          <w:szCs w:val="20"/>
        </w:rPr>
        <w:t xml:space="preserve"> </w:t>
      </w:r>
      <w:r w:rsidR="00B859C1" w:rsidRPr="008525A9">
        <w:rPr>
          <w:rFonts w:cstheme="minorHAnsi"/>
          <w:bCs/>
          <w:sz w:val="20"/>
          <w:szCs w:val="20"/>
        </w:rPr>
        <w:t>to the long-term income stream of an organisation</w:t>
      </w:r>
      <w:r w:rsidR="00B859C1">
        <w:rPr>
          <w:rFonts w:cstheme="minorHAnsi"/>
          <w:sz w:val="20"/>
          <w:szCs w:val="20"/>
        </w:rPr>
        <w:t>.</w:t>
      </w:r>
      <w:r w:rsidR="00B859C1" w:rsidRPr="00B859C1">
        <w:rPr>
          <w:rFonts w:cstheme="minorHAnsi"/>
          <w:sz w:val="20"/>
          <w:szCs w:val="20"/>
        </w:rPr>
        <w:t xml:space="preserve"> </w:t>
      </w:r>
      <w:r w:rsidR="00B859C1">
        <w:rPr>
          <w:rFonts w:cstheme="minorHAnsi"/>
          <w:sz w:val="20"/>
          <w:szCs w:val="20"/>
        </w:rPr>
        <w:t xml:space="preserve">                     </w:t>
      </w:r>
      <w:r w:rsidR="005762EA">
        <w:rPr>
          <w:rFonts w:cstheme="minorHAnsi"/>
          <w:sz w:val="20"/>
          <w:szCs w:val="20"/>
        </w:rPr>
        <w:t xml:space="preserve">        </w:t>
      </w:r>
      <w:r w:rsidR="00B859C1">
        <w:rPr>
          <w:rFonts w:cstheme="minorHAnsi"/>
          <w:sz w:val="20"/>
          <w:szCs w:val="20"/>
        </w:rPr>
        <w:t xml:space="preserve">    </w:t>
      </w:r>
      <w:r w:rsidR="00B859C1" w:rsidRPr="00B859C1">
        <w:rPr>
          <w:rFonts w:cstheme="minorHAnsi"/>
          <w:sz w:val="20"/>
          <w:szCs w:val="20"/>
        </w:rPr>
        <w:t>(</w:t>
      </w:r>
      <w:r w:rsidR="00E73657">
        <w:rPr>
          <w:rFonts w:cstheme="minorHAnsi"/>
          <w:sz w:val="20"/>
        </w:rPr>
        <w:t>2</w:t>
      </w:r>
      <w:r w:rsidR="00B859C1" w:rsidRPr="00B859C1">
        <w:rPr>
          <w:rFonts w:cstheme="minorHAnsi"/>
          <w:sz w:val="20"/>
          <w:szCs w:val="20"/>
        </w:rPr>
        <w:t xml:space="preserve"> marks)</w:t>
      </w:r>
    </w:p>
    <w:p w14:paraId="46BB3C32" w14:textId="77777777" w:rsidR="00D726D0" w:rsidRPr="00B859C1" w:rsidRDefault="00D726D0" w:rsidP="00D726D0">
      <w:pPr>
        <w:pStyle w:val="NoSpacing"/>
        <w:spacing w:line="276" w:lineRule="auto"/>
        <w:ind w:left="360"/>
        <w:rPr>
          <w:rFonts w:cstheme="minorHAnsi"/>
          <w:sz w:val="20"/>
          <w:szCs w:val="20"/>
        </w:rPr>
      </w:pPr>
    </w:p>
    <w:tbl>
      <w:tblPr>
        <w:tblStyle w:val="TableGrid"/>
        <w:tblW w:w="9356" w:type="dxa"/>
        <w:tblLayout w:type="fixed"/>
        <w:tblLook w:val="04A0" w:firstRow="1" w:lastRow="0" w:firstColumn="1" w:lastColumn="0" w:noHBand="0" w:noVBand="1"/>
      </w:tblPr>
      <w:tblGrid>
        <w:gridCol w:w="8160"/>
        <w:gridCol w:w="1196"/>
      </w:tblGrid>
      <w:tr w:rsidR="005C4991" w:rsidRPr="005C4991" w14:paraId="06BEE6F7" w14:textId="77777777" w:rsidTr="00515DD0">
        <w:trPr>
          <w:trHeight w:val="340"/>
        </w:trPr>
        <w:tc>
          <w:tcPr>
            <w:tcW w:w="8160" w:type="dxa"/>
            <w:tcBorders>
              <w:bottom w:val="single" w:sz="4" w:space="0" w:color="auto"/>
            </w:tcBorders>
            <w:shd w:val="clear" w:color="auto" w:fill="B4C6E7" w:themeFill="accent1" w:themeFillTint="66"/>
            <w:vAlign w:val="center"/>
          </w:tcPr>
          <w:p w14:paraId="6AB74731" w14:textId="77777777" w:rsidR="00B859C1" w:rsidRPr="005C4991" w:rsidRDefault="00B859C1" w:rsidP="000378D5">
            <w:pPr>
              <w:tabs>
                <w:tab w:val="left" w:pos="2520"/>
              </w:tabs>
              <w:jc w:val="center"/>
              <w:rPr>
                <w:rFonts w:ascii="Calibri" w:hAnsi="Calibri" w:cs="Calibri"/>
                <w:b/>
                <w:sz w:val="20"/>
                <w:szCs w:val="20"/>
              </w:rPr>
            </w:pPr>
            <w:r w:rsidRPr="005C4991">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14331525" w14:textId="77777777" w:rsidR="00B859C1" w:rsidRPr="005C4991" w:rsidRDefault="00B859C1" w:rsidP="000378D5">
            <w:pPr>
              <w:tabs>
                <w:tab w:val="left" w:pos="2520"/>
              </w:tabs>
              <w:jc w:val="center"/>
              <w:rPr>
                <w:rFonts w:ascii="Calibri" w:hAnsi="Calibri" w:cs="Calibri"/>
                <w:b/>
                <w:sz w:val="20"/>
                <w:szCs w:val="20"/>
              </w:rPr>
            </w:pPr>
            <w:r w:rsidRPr="005C4991">
              <w:rPr>
                <w:rFonts w:ascii="Calibri" w:hAnsi="Calibri" w:cs="Calibri"/>
                <w:b/>
                <w:sz w:val="20"/>
                <w:szCs w:val="20"/>
              </w:rPr>
              <w:t>Marks</w:t>
            </w:r>
          </w:p>
        </w:tc>
      </w:tr>
      <w:tr w:rsidR="00B859C1" w:rsidRPr="008375C1" w14:paraId="3232BD1C" w14:textId="77777777" w:rsidTr="000378D5">
        <w:tc>
          <w:tcPr>
            <w:tcW w:w="9356" w:type="dxa"/>
            <w:gridSpan w:val="2"/>
            <w:shd w:val="clear" w:color="auto" w:fill="EBF0F9" w:themeFill="accent1" w:themeFillTint="1A"/>
            <w:vAlign w:val="center"/>
          </w:tcPr>
          <w:p w14:paraId="64AF3FE2" w14:textId="3BD15F0C" w:rsidR="00B859C1" w:rsidRPr="0017308D" w:rsidRDefault="00E56BDB"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Discussion</w:t>
            </w:r>
            <w:r w:rsidR="00B859C1">
              <w:rPr>
                <w:rFonts w:asciiTheme="minorHAnsi" w:hAnsiTheme="minorHAnsi" w:cstheme="minorHAnsi"/>
                <w:sz w:val="20"/>
              </w:rPr>
              <w:t xml:space="preserve"> on the following:</w:t>
            </w:r>
          </w:p>
        </w:tc>
      </w:tr>
      <w:tr w:rsidR="00B859C1" w:rsidRPr="008375C1" w14:paraId="3AC866C5" w14:textId="77777777" w:rsidTr="000378D5">
        <w:tc>
          <w:tcPr>
            <w:tcW w:w="8160" w:type="dxa"/>
            <w:vAlign w:val="center"/>
          </w:tcPr>
          <w:p w14:paraId="5F8DA640" w14:textId="1A3DFEDF" w:rsidR="00B859C1" w:rsidRPr="00573975" w:rsidRDefault="00B859C1"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w:t>
            </w:r>
            <w:r w:rsidR="00AA3901">
              <w:rPr>
                <w:rFonts w:asciiTheme="minorHAnsi" w:hAnsiTheme="minorHAnsi" w:cstheme="minorHAnsi"/>
                <w:sz w:val="20"/>
              </w:rPr>
              <w:t xml:space="preserve"> </w:t>
            </w:r>
            <w:r w:rsidR="00EA21CD">
              <w:rPr>
                <w:rFonts w:asciiTheme="minorHAnsi" w:hAnsiTheme="minorHAnsi" w:cstheme="minorHAnsi"/>
                <w:sz w:val="20"/>
              </w:rPr>
              <w:t>enhanced reputation</w:t>
            </w:r>
          </w:p>
        </w:tc>
        <w:tc>
          <w:tcPr>
            <w:tcW w:w="1196" w:type="dxa"/>
          </w:tcPr>
          <w:p w14:paraId="582FBF3D" w14:textId="77777777" w:rsidR="00B859C1" w:rsidRPr="00573975" w:rsidRDefault="00B859C1"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B859C1" w:rsidRPr="008375C1" w14:paraId="78D34036" w14:textId="77777777" w:rsidTr="000378D5">
        <w:tc>
          <w:tcPr>
            <w:tcW w:w="8160" w:type="dxa"/>
            <w:vAlign w:val="center"/>
          </w:tcPr>
          <w:p w14:paraId="351B64B7" w14:textId="5E552E4F" w:rsidR="00B859C1" w:rsidRDefault="00B859C1"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EA21CD">
              <w:rPr>
                <w:rFonts w:asciiTheme="minorHAnsi" w:hAnsiTheme="minorHAnsi" w:cstheme="minorHAnsi"/>
                <w:sz w:val="20"/>
              </w:rPr>
              <w:t>improved profitability</w:t>
            </w:r>
            <w:r w:rsidR="00E85B2C">
              <w:rPr>
                <w:rFonts w:asciiTheme="minorHAnsi" w:hAnsiTheme="minorHAnsi" w:cstheme="minorHAnsi"/>
                <w:sz w:val="20"/>
              </w:rPr>
              <w:t xml:space="preserve"> f</w:t>
            </w:r>
            <w:r w:rsidR="00255453">
              <w:rPr>
                <w:rFonts w:asciiTheme="minorHAnsi" w:hAnsiTheme="minorHAnsi" w:cstheme="minorHAnsi"/>
                <w:sz w:val="20"/>
              </w:rPr>
              <w:t>ro</w:t>
            </w:r>
            <w:r w:rsidR="00E85B2C">
              <w:rPr>
                <w:rFonts w:asciiTheme="minorHAnsi" w:hAnsiTheme="minorHAnsi" w:cstheme="minorHAnsi"/>
                <w:sz w:val="20"/>
              </w:rPr>
              <w:t>m improved customer loyalty</w:t>
            </w:r>
          </w:p>
        </w:tc>
        <w:tc>
          <w:tcPr>
            <w:tcW w:w="1196" w:type="dxa"/>
          </w:tcPr>
          <w:p w14:paraId="76F38F74" w14:textId="77777777" w:rsidR="00B859C1" w:rsidRDefault="00B859C1"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B859C1" w:rsidRPr="008375C1" w14:paraId="642E230E" w14:textId="77777777" w:rsidTr="000378D5">
        <w:tc>
          <w:tcPr>
            <w:tcW w:w="8160" w:type="dxa"/>
          </w:tcPr>
          <w:p w14:paraId="273C7AA0" w14:textId="77777777" w:rsidR="00B859C1" w:rsidRPr="00573975" w:rsidRDefault="00B859C1"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563902D2" w14:textId="683BC306" w:rsidR="00B859C1" w:rsidRPr="00573975" w:rsidRDefault="00B859C1"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sidR="00E85B2C">
              <w:rPr>
                <w:rFonts w:asciiTheme="minorHAnsi" w:hAnsiTheme="minorHAnsi" w:cstheme="minorHAnsi"/>
                <w:b/>
                <w:sz w:val="20"/>
              </w:rPr>
              <w:t>2</w:t>
            </w:r>
          </w:p>
        </w:tc>
      </w:tr>
      <w:tr w:rsidR="00B859C1" w:rsidRPr="008375C1" w14:paraId="7EBA0253" w14:textId="77777777" w:rsidTr="000378D5">
        <w:tc>
          <w:tcPr>
            <w:tcW w:w="9356" w:type="dxa"/>
            <w:gridSpan w:val="2"/>
          </w:tcPr>
          <w:p w14:paraId="5903B816" w14:textId="77777777" w:rsidR="00B859C1" w:rsidRPr="00065CA4" w:rsidRDefault="00B859C1"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Answer could include, but is not limited to</w:t>
            </w:r>
          </w:p>
        </w:tc>
      </w:tr>
      <w:tr w:rsidR="00B859C1" w:rsidRPr="008375C1" w14:paraId="72AC8A83" w14:textId="77777777" w:rsidTr="000378D5">
        <w:tc>
          <w:tcPr>
            <w:tcW w:w="9356" w:type="dxa"/>
            <w:gridSpan w:val="2"/>
          </w:tcPr>
          <w:p w14:paraId="617F1E59" w14:textId="119EB09F" w:rsidR="00D726D0" w:rsidRPr="00D726D0" w:rsidRDefault="00D726D0" w:rsidP="00D726D0">
            <w:pPr>
              <w:spacing w:line="276" w:lineRule="auto"/>
              <w:rPr>
                <w:iCs/>
                <w:sz w:val="20"/>
                <w:szCs w:val="20"/>
              </w:rPr>
            </w:pPr>
            <w:r w:rsidRPr="00D726D0">
              <w:rPr>
                <w:iCs/>
                <w:sz w:val="20"/>
                <w:szCs w:val="20"/>
              </w:rPr>
              <w:t xml:space="preserve">Increased customer loyalty/enhanced goodwill </w:t>
            </w:r>
            <w:r w:rsidR="00F52430">
              <w:rPr>
                <w:iCs/>
                <w:sz w:val="20"/>
                <w:szCs w:val="20"/>
              </w:rPr>
              <w:t>[</w:t>
            </w:r>
            <w:r w:rsidRPr="00D726D0">
              <w:rPr>
                <w:iCs/>
                <w:sz w:val="20"/>
                <w:szCs w:val="20"/>
              </w:rPr>
              <w:t>1</w:t>
            </w:r>
            <w:r w:rsidR="00F52430">
              <w:rPr>
                <w:iCs/>
                <w:sz w:val="20"/>
                <w:szCs w:val="20"/>
              </w:rPr>
              <w:t>]</w:t>
            </w:r>
            <w:r w:rsidRPr="00D726D0">
              <w:rPr>
                <w:iCs/>
                <w:sz w:val="20"/>
                <w:szCs w:val="20"/>
              </w:rPr>
              <w:t xml:space="preserve"> should have an impact on long term profitability generating increased revenue streams in the long term as corporate reputation is enhanced </w:t>
            </w:r>
            <w:r w:rsidR="00F52430">
              <w:rPr>
                <w:iCs/>
                <w:sz w:val="20"/>
                <w:szCs w:val="20"/>
              </w:rPr>
              <w:t>[</w:t>
            </w:r>
            <w:r w:rsidRPr="00D726D0">
              <w:rPr>
                <w:iCs/>
                <w:sz w:val="20"/>
                <w:szCs w:val="20"/>
              </w:rPr>
              <w:t>1</w:t>
            </w:r>
            <w:r w:rsidR="00F52430">
              <w:rPr>
                <w:iCs/>
                <w:sz w:val="20"/>
                <w:szCs w:val="20"/>
              </w:rPr>
              <w:t>].</w:t>
            </w:r>
          </w:p>
          <w:p w14:paraId="169524AC" w14:textId="77777777" w:rsidR="00B859C1" w:rsidRPr="005165B0" w:rsidRDefault="00B859C1" w:rsidP="000378D5">
            <w:pPr>
              <w:pStyle w:val="NormalWeb"/>
              <w:shd w:val="clear" w:color="auto" w:fill="FFFFFF"/>
              <w:spacing w:before="0" w:beforeAutospacing="0" w:after="0" w:afterAutospacing="0"/>
              <w:rPr>
                <w:rFonts w:asciiTheme="minorHAnsi" w:hAnsiTheme="minorHAnsi" w:cstheme="minorHAnsi"/>
                <w:color w:val="000000" w:themeColor="text1"/>
                <w:spacing w:val="3"/>
                <w:sz w:val="20"/>
                <w:szCs w:val="20"/>
              </w:rPr>
            </w:pPr>
          </w:p>
        </w:tc>
      </w:tr>
    </w:tbl>
    <w:p w14:paraId="01B12499" w14:textId="77777777" w:rsidR="00B859C1" w:rsidRPr="001129D3" w:rsidRDefault="00B859C1" w:rsidP="001129D3">
      <w:pPr>
        <w:spacing w:line="276" w:lineRule="auto"/>
        <w:rPr>
          <w:b/>
        </w:rPr>
      </w:pPr>
    </w:p>
    <w:p w14:paraId="50B94266" w14:textId="5C6BC44F" w:rsidR="00A33925" w:rsidRPr="00B0530E" w:rsidRDefault="00264A45" w:rsidP="00A33925">
      <w:pPr>
        <w:pStyle w:val="NoSpacing"/>
        <w:numPr>
          <w:ilvl w:val="0"/>
          <w:numId w:val="16"/>
        </w:numPr>
        <w:spacing w:line="276" w:lineRule="auto"/>
        <w:rPr>
          <w:rFonts w:cstheme="minorHAnsi"/>
          <w:sz w:val="20"/>
          <w:szCs w:val="20"/>
        </w:rPr>
      </w:pPr>
      <w:r>
        <w:rPr>
          <w:rFonts w:cstheme="minorHAnsi"/>
          <w:bCs/>
          <w:sz w:val="20"/>
          <w:szCs w:val="20"/>
        </w:rPr>
        <w:t>Describe</w:t>
      </w:r>
      <w:r w:rsidR="00A33925" w:rsidRPr="008525A9">
        <w:rPr>
          <w:rFonts w:cstheme="minorHAnsi"/>
          <w:bCs/>
          <w:sz w:val="20"/>
          <w:szCs w:val="20"/>
        </w:rPr>
        <w:t xml:space="preserve"> </w:t>
      </w:r>
      <w:r w:rsidR="00A33925">
        <w:rPr>
          <w:rFonts w:cstheme="minorHAnsi"/>
          <w:bCs/>
          <w:sz w:val="20"/>
        </w:rPr>
        <w:t>a</w:t>
      </w:r>
      <w:r w:rsidR="00A33925" w:rsidRPr="008525A9">
        <w:rPr>
          <w:rFonts w:cstheme="minorHAnsi"/>
          <w:bCs/>
          <w:sz w:val="20"/>
          <w:szCs w:val="20"/>
        </w:rPr>
        <w:t xml:space="preserve"> specific example</w:t>
      </w:r>
      <w:r w:rsidR="00A33925">
        <w:rPr>
          <w:rFonts w:cstheme="minorHAnsi"/>
          <w:bCs/>
          <w:sz w:val="20"/>
        </w:rPr>
        <w:t xml:space="preserve"> </w:t>
      </w:r>
      <w:r w:rsidR="00A33925" w:rsidRPr="008525A9">
        <w:rPr>
          <w:rFonts w:cstheme="minorHAnsi"/>
          <w:bCs/>
          <w:sz w:val="20"/>
          <w:szCs w:val="20"/>
        </w:rPr>
        <w:t xml:space="preserve">of </w:t>
      </w:r>
      <w:r w:rsidR="00A33925">
        <w:rPr>
          <w:rFonts w:cstheme="minorHAnsi"/>
          <w:bCs/>
          <w:sz w:val="20"/>
        </w:rPr>
        <w:t xml:space="preserve">an </w:t>
      </w:r>
      <w:r w:rsidR="00A33925" w:rsidRPr="008525A9">
        <w:rPr>
          <w:rFonts w:cstheme="minorHAnsi"/>
          <w:bCs/>
          <w:sz w:val="20"/>
          <w:szCs w:val="20"/>
        </w:rPr>
        <w:t>Australian business engaging in socially responsible and ethical practices</w:t>
      </w:r>
      <w:r w:rsidR="00A33925" w:rsidRPr="00B0530E">
        <w:rPr>
          <w:rFonts w:cstheme="minorHAnsi"/>
          <w:sz w:val="20"/>
          <w:szCs w:val="20"/>
        </w:rPr>
        <w:t xml:space="preserve">. </w:t>
      </w:r>
    </w:p>
    <w:p w14:paraId="58E048FE" w14:textId="2372C347" w:rsidR="00114E3B" w:rsidRPr="00A33925" w:rsidRDefault="00114E3B" w:rsidP="00A33925">
      <w:pPr>
        <w:rPr>
          <w:rFonts w:cstheme="minorHAnsi"/>
        </w:rPr>
      </w:pPr>
      <w:r w:rsidRPr="00A33925">
        <w:rPr>
          <w:rFonts w:cstheme="minorHAnsi"/>
        </w:rPr>
        <w:t xml:space="preserve">                                          </w:t>
      </w:r>
      <w:r w:rsidRPr="00A33925">
        <w:rPr>
          <w:rFonts w:cstheme="minorHAnsi"/>
        </w:rPr>
        <w:tab/>
      </w:r>
      <w:r w:rsidRPr="00A33925">
        <w:rPr>
          <w:rFonts w:cstheme="minorHAnsi"/>
        </w:rPr>
        <w:tab/>
      </w:r>
      <w:r w:rsidRPr="00A33925">
        <w:rPr>
          <w:rFonts w:cstheme="minorHAnsi"/>
        </w:rPr>
        <w:tab/>
      </w:r>
      <w:r w:rsidRPr="00A33925">
        <w:rPr>
          <w:rFonts w:cstheme="minorHAnsi"/>
        </w:rPr>
        <w:tab/>
      </w:r>
      <w:r w:rsidRPr="00A33925">
        <w:rPr>
          <w:rFonts w:cstheme="minorHAnsi"/>
        </w:rPr>
        <w:tab/>
        <w:t xml:space="preserve">       </w:t>
      </w:r>
      <w:r w:rsidR="00A33925">
        <w:rPr>
          <w:rFonts w:cstheme="minorHAnsi"/>
        </w:rPr>
        <w:t xml:space="preserve">                                                            </w:t>
      </w:r>
      <w:r w:rsidR="00A006A6">
        <w:rPr>
          <w:rFonts w:cstheme="minorHAnsi"/>
        </w:rPr>
        <w:t xml:space="preserve">   </w:t>
      </w:r>
      <w:r w:rsidRPr="00A33925">
        <w:rPr>
          <w:rFonts w:cstheme="minorHAnsi"/>
        </w:rPr>
        <w:t xml:space="preserve"> </w:t>
      </w:r>
      <w:r w:rsidRPr="00A33925">
        <w:rPr>
          <w:rFonts w:cstheme="minorHAnsi"/>
          <w:sz w:val="20"/>
          <w:szCs w:val="20"/>
        </w:rPr>
        <w:t>(</w:t>
      </w:r>
      <w:r w:rsidR="00C904FB">
        <w:rPr>
          <w:rFonts w:cstheme="minorHAnsi"/>
          <w:sz w:val="20"/>
        </w:rPr>
        <w:t>3</w:t>
      </w:r>
      <w:r w:rsidRPr="00A33925">
        <w:rPr>
          <w:rFonts w:cstheme="minorHAnsi"/>
          <w:sz w:val="20"/>
          <w:szCs w:val="20"/>
        </w:rPr>
        <w:t xml:space="preserve"> marks)</w:t>
      </w:r>
    </w:p>
    <w:tbl>
      <w:tblPr>
        <w:tblStyle w:val="TableGrid"/>
        <w:tblW w:w="9356" w:type="dxa"/>
        <w:tblLayout w:type="fixed"/>
        <w:tblLook w:val="04A0" w:firstRow="1" w:lastRow="0" w:firstColumn="1" w:lastColumn="0" w:noHBand="0" w:noVBand="1"/>
      </w:tblPr>
      <w:tblGrid>
        <w:gridCol w:w="8160"/>
        <w:gridCol w:w="1196"/>
      </w:tblGrid>
      <w:tr w:rsidR="00114E3B" w:rsidRPr="008375C1" w14:paraId="7B9B93CB" w14:textId="77777777" w:rsidTr="00515DD0">
        <w:trPr>
          <w:trHeight w:val="340"/>
        </w:trPr>
        <w:tc>
          <w:tcPr>
            <w:tcW w:w="8160" w:type="dxa"/>
            <w:tcBorders>
              <w:bottom w:val="single" w:sz="4" w:space="0" w:color="auto"/>
            </w:tcBorders>
            <w:shd w:val="clear" w:color="auto" w:fill="B4C6E7" w:themeFill="accent1" w:themeFillTint="66"/>
            <w:vAlign w:val="center"/>
          </w:tcPr>
          <w:p w14:paraId="2F5D2B5D" w14:textId="77777777" w:rsidR="00114E3B" w:rsidRPr="005E4667" w:rsidRDefault="00114E3B" w:rsidP="000378D5">
            <w:pPr>
              <w:tabs>
                <w:tab w:val="left" w:pos="2520"/>
              </w:tabs>
              <w:jc w:val="center"/>
              <w:rPr>
                <w:rFonts w:ascii="Calibri" w:hAnsi="Calibri" w:cs="Calibri"/>
                <w:b/>
                <w:sz w:val="20"/>
                <w:szCs w:val="20"/>
              </w:rPr>
            </w:pPr>
            <w:r w:rsidRPr="005E4667">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245568A0" w14:textId="77777777" w:rsidR="00114E3B" w:rsidRPr="005E4667" w:rsidRDefault="00114E3B" w:rsidP="000378D5">
            <w:pPr>
              <w:tabs>
                <w:tab w:val="left" w:pos="2520"/>
              </w:tabs>
              <w:jc w:val="center"/>
              <w:rPr>
                <w:rFonts w:ascii="Calibri" w:hAnsi="Calibri" w:cs="Calibri"/>
                <w:b/>
                <w:sz w:val="20"/>
                <w:szCs w:val="20"/>
              </w:rPr>
            </w:pPr>
            <w:r w:rsidRPr="005E4667">
              <w:rPr>
                <w:rFonts w:ascii="Calibri" w:hAnsi="Calibri" w:cs="Calibri"/>
                <w:b/>
                <w:sz w:val="20"/>
                <w:szCs w:val="20"/>
              </w:rPr>
              <w:t>Marks</w:t>
            </w:r>
          </w:p>
        </w:tc>
      </w:tr>
      <w:tr w:rsidR="00114E3B" w:rsidRPr="008375C1" w14:paraId="017546CE" w14:textId="77777777" w:rsidTr="000378D5">
        <w:tc>
          <w:tcPr>
            <w:tcW w:w="9356" w:type="dxa"/>
            <w:gridSpan w:val="2"/>
            <w:shd w:val="clear" w:color="auto" w:fill="EBF0F9" w:themeFill="accent1" w:themeFillTint="1A"/>
            <w:vAlign w:val="center"/>
          </w:tcPr>
          <w:p w14:paraId="1A81D280" w14:textId="33CB69E9" w:rsidR="00114E3B" w:rsidRPr="0017308D" w:rsidRDefault="00515DD0"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Discussion on the following</w:t>
            </w:r>
            <w:r w:rsidR="005C4991">
              <w:rPr>
                <w:rFonts w:asciiTheme="minorHAnsi" w:hAnsiTheme="minorHAnsi" w:cstheme="minorHAnsi"/>
                <w:sz w:val="20"/>
              </w:rPr>
              <w:t>:</w:t>
            </w:r>
          </w:p>
        </w:tc>
      </w:tr>
      <w:tr w:rsidR="00E60049" w:rsidRPr="008375C1" w14:paraId="5788B2E8" w14:textId="77777777" w:rsidTr="000378D5">
        <w:tc>
          <w:tcPr>
            <w:tcW w:w="8160" w:type="dxa"/>
            <w:vAlign w:val="center"/>
          </w:tcPr>
          <w:p w14:paraId="7CB00660" w14:textId="1E55F8B2" w:rsidR="00E60049" w:rsidRPr="00573975" w:rsidRDefault="00E60049"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EC0DAC">
              <w:rPr>
                <w:rFonts w:asciiTheme="minorHAnsi" w:hAnsiTheme="minorHAnsi" w:cstheme="minorHAnsi"/>
                <w:sz w:val="20"/>
              </w:rPr>
              <w:t xml:space="preserve">an </w:t>
            </w:r>
            <w:r>
              <w:rPr>
                <w:rFonts w:asciiTheme="minorHAnsi" w:hAnsiTheme="minorHAnsi" w:cstheme="minorHAnsi"/>
                <w:sz w:val="20"/>
              </w:rPr>
              <w:t>appropriate Australian business</w:t>
            </w:r>
          </w:p>
        </w:tc>
        <w:tc>
          <w:tcPr>
            <w:tcW w:w="1196" w:type="dxa"/>
          </w:tcPr>
          <w:p w14:paraId="07F18505" w14:textId="77777777" w:rsidR="00E60049" w:rsidRPr="00573975" w:rsidRDefault="00E60049"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114E3B" w:rsidRPr="008375C1" w14:paraId="7B989B92" w14:textId="77777777" w:rsidTr="000378D5">
        <w:tc>
          <w:tcPr>
            <w:tcW w:w="8160" w:type="dxa"/>
            <w:vAlign w:val="center"/>
          </w:tcPr>
          <w:p w14:paraId="0B29F932" w14:textId="0F3EE64C" w:rsidR="00114E3B" w:rsidRPr="00573975" w:rsidRDefault="00114E3B"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3A5C41">
              <w:rPr>
                <w:rFonts w:asciiTheme="minorHAnsi" w:hAnsiTheme="minorHAnsi" w:cstheme="minorHAnsi"/>
                <w:sz w:val="20"/>
              </w:rPr>
              <w:t xml:space="preserve">a relevant </w:t>
            </w:r>
            <w:r w:rsidR="00200C6C">
              <w:rPr>
                <w:rFonts w:asciiTheme="minorHAnsi" w:hAnsiTheme="minorHAnsi" w:cstheme="minorHAnsi"/>
                <w:sz w:val="20"/>
              </w:rPr>
              <w:t xml:space="preserve">example of an </w:t>
            </w:r>
            <w:r w:rsidR="00200C6C" w:rsidRPr="008525A9">
              <w:rPr>
                <w:rFonts w:asciiTheme="minorHAnsi" w:hAnsiTheme="minorHAnsi" w:cstheme="minorHAnsi"/>
                <w:bCs/>
                <w:sz w:val="20"/>
              </w:rPr>
              <w:t>Australian business engaging in socially responsible and ethical practices</w:t>
            </w:r>
          </w:p>
        </w:tc>
        <w:tc>
          <w:tcPr>
            <w:tcW w:w="1196" w:type="dxa"/>
          </w:tcPr>
          <w:p w14:paraId="6449BB05" w14:textId="77777777" w:rsidR="00114E3B" w:rsidRPr="00573975" w:rsidRDefault="00114E3B"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114E3B" w:rsidRPr="008375C1" w14:paraId="37050D23" w14:textId="77777777" w:rsidTr="000378D5">
        <w:tc>
          <w:tcPr>
            <w:tcW w:w="8160" w:type="dxa"/>
            <w:vAlign w:val="center"/>
          </w:tcPr>
          <w:p w14:paraId="28953603" w14:textId="20857E19" w:rsidR="00114E3B" w:rsidRDefault="009F375F"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Describes</w:t>
            </w:r>
            <w:r w:rsidR="005236F6">
              <w:rPr>
                <w:rFonts w:asciiTheme="minorHAnsi" w:hAnsiTheme="minorHAnsi" w:cstheme="minorHAnsi"/>
                <w:sz w:val="20"/>
              </w:rPr>
              <w:t xml:space="preserve"> </w:t>
            </w:r>
            <w:r w:rsidR="00C904FB">
              <w:rPr>
                <w:rFonts w:asciiTheme="minorHAnsi" w:hAnsiTheme="minorHAnsi" w:cstheme="minorHAnsi"/>
                <w:sz w:val="20"/>
              </w:rPr>
              <w:t>in detail an</w:t>
            </w:r>
            <w:r w:rsidR="005236F6">
              <w:rPr>
                <w:rFonts w:asciiTheme="minorHAnsi" w:hAnsiTheme="minorHAnsi" w:cstheme="minorHAnsi"/>
                <w:sz w:val="20"/>
              </w:rPr>
              <w:t xml:space="preserve"> appropriate example of an </w:t>
            </w:r>
            <w:r w:rsidR="005236F6" w:rsidRPr="008525A9">
              <w:rPr>
                <w:rFonts w:asciiTheme="minorHAnsi" w:hAnsiTheme="minorHAnsi" w:cstheme="minorHAnsi"/>
                <w:bCs/>
                <w:sz w:val="20"/>
              </w:rPr>
              <w:t>Australian business engaging in socially responsible and ethical practices</w:t>
            </w:r>
          </w:p>
        </w:tc>
        <w:tc>
          <w:tcPr>
            <w:tcW w:w="1196" w:type="dxa"/>
          </w:tcPr>
          <w:p w14:paraId="7F45E23C" w14:textId="77777777" w:rsidR="00114E3B" w:rsidRDefault="00114E3B"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114E3B" w:rsidRPr="008375C1" w14:paraId="61DAA4EE" w14:textId="77777777" w:rsidTr="000378D5">
        <w:tc>
          <w:tcPr>
            <w:tcW w:w="8160" w:type="dxa"/>
          </w:tcPr>
          <w:p w14:paraId="18DC1E1D" w14:textId="77777777" w:rsidR="00114E3B" w:rsidRPr="00573975" w:rsidRDefault="00114E3B"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4F7BF7B4" w14:textId="7C0E1E66" w:rsidR="00114E3B" w:rsidRPr="00573975" w:rsidRDefault="00114E3B"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sidR="00C904FB">
              <w:rPr>
                <w:rFonts w:asciiTheme="minorHAnsi" w:hAnsiTheme="minorHAnsi" w:cstheme="minorHAnsi"/>
                <w:b/>
                <w:sz w:val="20"/>
              </w:rPr>
              <w:t>3</w:t>
            </w:r>
          </w:p>
        </w:tc>
      </w:tr>
      <w:tr w:rsidR="00114E3B" w:rsidRPr="008375C1" w14:paraId="4FCC1D11" w14:textId="77777777" w:rsidTr="000378D5">
        <w:tc>
          <w:tcPr>
            <w:tcW w:w="9356" w:type="dxa"/>
            <w:gridSpan w:val="2"/>
          </w:tcPr>
          <w:p w14:paraId="1BF637EC" w14:textId="77777777" w:rsidR="00114E3B" w:rsidRPr="00065CA4" w:rsidRDefault="00114E3B"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Answer could include, but is not limited to</w:t>
            </w:r>
          </w:p>
        </w:tc>
      </w:tr>
      <w:tr w:rsidR="00114E3B" w:rsidRPr="008375C1" w14:paraId="63F14ACE" w14:textId="77777777" w:rsidTr="000378D5">
        <w:tc>
          <w:tcPr>
            <w:tcW w:w="9356" w:type="dxa"/>
            <w:gridSpan w:val="2"/>
          </w:tcPr>
          <w:p w14:paraId="6B3197AF" w14:textId="1876AE26" w:rsidR="00114E3B" w:rsidRPr="00F80071" w:rsidRDefault="00FD4D2E" w:rsidP="00FD4D2E">
            <w:pPr>
              <w:spacing w:line="276" w:lineRule="auto"/>
              <w:rPr>
                <w:rFonts w:cstheme="minorHAnsi"/>
                <w:bCs/>
                <w:sz w:val="20"/>
                <w:szCs w:val="20"/>
              </w:rPr>
            </w:pPr>
            <w:r w:rsidRPr="00F80071">
              <w:rPr>
                <w:rFonts w:cstheme="minorHAnsi"/>
                <w:bCs/>
                <w:sz w:val="20"/>
                <w:szCs w:val="20"/>
              </w:rPr>
              <w:t xml:space="preserve">Australian company </w:t>
            </w:r>
            <w:r w:rsidR="0077377C" w:rsidRPr="00F80071">
              <w:rPr>
                <w:rFonts w:cstheme="minorHAnsi"/>
                <w:bCs/>
                <w:sz w:val="20"/>
                <w:szCs w:val="20"/>
              </w:rPr>
              <w:t>with relevant examples relating to:</w:t>
            </w:r>
          </w:p>
          <w:p w14:paraId="1C039E35" w14:textId="63F43FAF" w:rsidR="00641741" w:rsidRPr="00F80071" w:rsidRDefault="00641741" w:rsidP="00641741">
            <w:pPr>
              <w:pStyle w:val="ListParagraph"/>
              <w:numPr>
                <w:ilvl w:val="0"/>
                <w:numId w:val="19"/>
              </w:numPr>
              <w:spacing w:line="276" w:lineRule="auto"/>
              <w:rPr>
                <w:rFonts w:asciiTheme="minorHAnsi" w:hAnsiTheme="minorHAnsi" w:cstheme="minorHAnsi"/>
                <w:bCs/>
                <w:sz w:val="20"/>
              </w:rPr>
            </w:pPr>
            <w:r w:rsidRPr="00F80071">
              <w:rPr>
                <w:rFonts w:asciiTheme="minorHAnsi" w:hAnsiTheme="minorHAnsi" w:cstheme="minorHAnsi"/>
                <w:bCs/>
                <w:sz w:val="20"/>
              </w:rPr>
              <w:t>Donations</w:t>
            </w:r>
            <w:r w:rsidR="00C11379" w:rsidRPr="00F80071">
              <w:rPr>
                <w:rFonts w:asciiTheme="minorHAnsi" w:hAnsiTheme="minorHAnsi" w:cstheme="minorHAnsi"/>
                <w:bCs/>
                <w:sz w:val="20"/>
              </w:rPr>
              <w:t xml:space="preserve">, </w:t>
            </w:r>
            <w:r w:rsidRPr="00F80071">
              <w:rPr>
                <w:rFonts w:asciiTheme="minorHAnsi" w:hAnsiTheme="minorHAnsi" w:cstheme="minorHAnsi"/>
                <w:bCs/>
                <w:sz w:val="20"/>
              </w:rPr>
              <w:t>sponsorship</w:t>
            </w:r>
            <w:r w:rsidR="00C11379" w:rsidRPr="00F80071">
              <w:rPr>
                <w:rFonts w:asciiTheme="minorHAnsi" w:hAnsiTheme="minorHAnsi" w:cstheme="minorHAnsi"/>
                <w:bCs/>
                <w:sz w:val="20"/>
              </w:rPr>
              <w:t xml:space="preserve"> and support of community projects</w:t>
            </w:r>
          </w:p>
          <w:p w14:paraId="2C3C05B3" w14:textId="5E0ACE90" w:rsidR="00C11379" w:rsidRPr="00F80071" w:rsidRDefault="00B1632C" w:rsidP="00641741">
            <w:pPr>
              <w:pStyle w:val="ListParagraph"/>
              <w:numPr>
                <w:ilvl w:val="0"/>
                <w:numId w:val="19"/>
              </w:numPr>
              <w:spacing w:line="276" w:lineRule="auto"/>
              <w:rPr>
                <w:rFonts w:asciiTheme="minorHAnsi" w:hAnsiTheme="minorHAnsi" w:cstheme="minorHAnsi"/>
                <w:bCs/>
                <w:sz w:val="20"/>
              </w:rPr>
            </w:pPr>
            <w:r w:rsidRPr="00F80071">
              <w:rPr>
                <w:rFonts w:asciiTheme="minorHAnsi" w:hAnsiTheme="minorHAnsi" w:cstheme="minorHAnsi"/>
                <w:bCs/>
                <w:sz w:val="20"/>
              </w:rPr>
              <w:t>Sustainable workplace practices relating to resources conservation</w:t>
            </w:r>
          </w:p>
          <w:p w14:paraId="5FA3595B" w14:textId="22EBE070" w:rsidR="00B1632C" w:rsidRPr="00F80071" w:rsidRDefault="00954899" w:rsidP="00641741">
            <w:pPr>
              <w:pStyle w:val="ListParagraph"/>
              <w:numPr>
                <w:ilvl w:val="0"/>
                <w:numId w:val="19"/>
              </w:numPr>
              <w:spacing w:line="276" w:lineRule="auto"/>
              <w:rPr>
                <w:rFonts w:asciiTheme="minorHAnsi" w:hAnsiTheme="minorHAnsi" w:cstheme="minorHAnsi"/>
                <w:bCs/>
                <w:sz w:val="20"/>
              </w:rPr>
            </w:pPr>
            <w:r w:rsidRPr="00F80071">
              <w:rPr>
                <w:rFonts w:asciiTheme="minorHAnsi" w:hAnsiTheme="minorHAnsi" w:cstheme="minorHAnsi"/>
                <w:bCs/>
                <w:sz w:val="20"/>
              </w:rPr>
              <w:t xml:space="preserve">Ethical </w:t>
            </w:r>
            <w:r w:rsidR="000522C2" w:rsidRPr="00F80071">
              <w:rPr>
                <w:rFonts w:asciiTheme="minorHAnsi" w:hAnsiTheme="minorHAnsi" w:cstheme="minorHAnsi"/>
                <w:bCs/>
                <w:sz w:val="20"/>
              </w:rPr>
              <w:t>practices for employees</w:t>
            </w:r>
            <w:r w:rsidR="009F1C4F" w:rsidRPr="00F80071">
              <w:rPr>
                <w:rFonts w:asciiTheme="minorHAnsi" w:hAnsiTheme="minorHAnsi" w:cstheme="minorHAnsi"/>
                <w:bCs/>
                <w:sz w:val="20"/>
              </w:rPr>
              <w:t xml:space="preserve"> (pay, conditions, </w:t>
            </w:r>
            <w:r w:rsidR="00F62249" w:rsidRPr="00F80071">
              <w:rPr>
                <w:rFonts w:asciiTheme="minorHAnsi" w:hAnsiTheme="minorHAnsi" w:cstheme="minorHAnsi"/>
                <w:bCs/>
                <w:sz w:val="20"/>
              </w:rPr>
              <w:t>diversity)</w:t>
            </w:r>
            <w:r w:rsidR="009F1C4F" w:rsidRPr="00F80071">
              <w:rPr>
                <w:rFonts w:asciiTheme="minorHAnsi" w:hAnsiTheme="minorHAnsi" w:cstheme="minorHAnsi"/>
                <w:bCs/>
                <w:sz w:val="20"/>
              </w:rPr>
              <w:t xml:space="preserve"> </w:t>
            </w:r>
          </w:p>
          <w:p w14:paraId="21F31F9D" w14:textId="54D4D41F" w:rsidR="00C11379" w:rsidRPr="00F80071" w:rsidRDefault="00303FA2" w:rsidP="00641741">
            <w:pPr>
              <w:pStyle w:val="ListParagraph"/>
              <w:numPr>
                <w:ilvl w:val="0"/>
                <w:numId w:val="19"/>
              </w:numPr>
              <w:spacing w:line="276" w:lineRule="auto"/>
              <w:rPr>
                <w:rFonts w:asciiTheme="minorHAnsi" w:hAnsiTheme="minorHAnsi" w:cstheme="minorHAnsi"/>
                <w:bCs/>
                <w:sz w:val="20"/>
              </w:rPr>
            </w:pPr>
            <w:r w:rsidRPr="00F80071">
              <w:rPr>
                <w:rFonts w:asciiTheme="minorHAnsi" w:hAnsiTheme="minorHAnsi" w:cstheme="minorHAnsi"/>
                <w:bCs/>
                <w:sz w:val="20"/>
              </w:rPr>
              <w:t>Abide by laws and regulations</w:t>
            </w:r>
          </w:p>
          <w:p w14:paraId="03DA81FB" w14:textId="421E8FCB" w:rsidR="00303FA2" w:rsidRPr="00F80071" w:rsidRDefault="00303FA2" w:rsidP="00641741">
            <w:pPr>
              <w:pStyle w:val="ListParagraph"/>
              <w:numPr>
                <w:ilvl w:val="0"/>
                <w:numId w:val="19"/>
              </w:numPr>
              <w:spacing w:line="276" w:lineRule="auto"/>
              <w:rPr>
                <w:rFonts w:asciiTheme="minorHAnsi" w:hAnsiTheme="minorHAnsi" w:cstheme="minorHAnsi"/>
                <w:bCs/>
                <w:sz w:val="20"/>
              </w:rPr>
            </w:pPr>
            <w:r w:rsidRPr="00F80071">
              <w:rPr>
                <w:rFonts w:asciiTheme="minorHAnsi" w:hAnsiTheme="minorHAnsi" w:cstheme="minorHAnsi"/>
                <w:bCs/>
                <w:sz w:val="20"/>
              </w:rPr>
              <w:t xml:space="preserve">Ethical </w:t>
            </w:r>
            <w:r w:rsidR="00636013" w:rsidRPr="00F80071">
              <w:rPr>
                <w:rFonts w:asciiTheme="minorHAnsi" w:hAnsiTheme="minorHAnsi" w:cstheme="minorHAnsi"/>
                <w:bCs/>
                <w:sz w:val="20"/>
              </w:rPr>
              <w:t xml:space="preserve">corporate governance </w:t>
            </w:r>
            <w:r w:rsidRPr="00F80071">
              <w:rPr>
                <w:rFonts w:asciiTheme="minorHAnsi" w:hAnsiTheme="minorHAnsi" w:cstheme="minorHAnsi"/>
                <w:bCs/>
                <w:sz w:val="20"/>
              </w:rPr>
              <w:t xml:space="preserve">standards </w:t>
            </w:r>
          </w:p>
          <w:p w14:paraId="4D482647" w14:textId="3CB79DE8" w:rsidR="0077377C" w:rsidRPr="005165B0" w:rsidRDefault="0077377C" w:rsidP="00FD4D2E">
            <w:pPr>
              <w:spacing w:line="276" w:lineRule="auto"/>
              <w:rPr>
                <w:rFonts w:cstheme="minorHAnsi"/>
                <w:color w:val="000000" w:themeColor="text1"/>
                <w:spacing w:val="3"/>
                <w:sz w:val="20"/>
                <w:szCs w:val="20"/>
              </w:rPr>
            </w:pPr>
          </w:p>
        </w:tc>
      </w:tr>
    </w:tbl>
    <w:p w14:paraId="0E57716B" w14:textId="77777777" w:rsidR="00114E3B" w:rsidRDefault="00114E3B" w:rsidP="00C95652">
      <w:pPr>
        <w:pStyle w:val="ListParagraph"/>
        <w:spacing w:line="276" w:lineRule="auto"/>
        <w:rPr>
          <w:b/>
          <w:sz w:val="22"/>
          <w:szCs w:val="22"/>
        </w:rPr>
      </w:pPr>
    </w:p>
    <w:p w14:paraId="1F90A498" w14:textId="0E6AA8F7" w:rsidR="00A62BA1" w:rsidRDefault="00A62BA1">
      <w:pPr>
        <w:rPr>
          <w:rFonts w:cstheme="minorHAnsi"/>
          <w:sz w:val="20"/>
          <w:szCs w:val="20"/>
        </w:rPr>
      </w:pPr>
      <w:r>
        <w:rPr>
          <w:rFonts w:cstheme="minorHAnsi"/>
          <w:sz w:val="20"/>
          <w:szCs w:val="20"/>
        </w:rPr>
        <w:br w:type="page"/>
      </w:r>
    </w:p>
    <w:p w14:paraId="2CE0B71E" w14:textId="77777777" w:rsidR="00D62ECA" w:rsidRDefault="00D62ECA" w:rsidP="003C65D9">
      <w:pPr>
        <w:pStyle w:val="NoSpacing"/>
        <w:spacing w:line="276" w:lineRule="auto"/>
        <w:ind w:left="1440"/>
        <w:rPr>
          <w:rFonts w:cstheme="minorHAnsi"/>
          <w:sz w:val="20"/>
          <w:szCs w:val="20"/>
        </w:rPr>
      </w:pPr>
    </w:p>
    <w:p w14:paraId="7ABAC697" w14:textId="63ACA2C7" w:rsidR="0079770F" w:rsidRPr="00B0530E" w:rsidRDefault="00BF4413" w:rsidP="0079770F">
      <w:pPr>
        <w:pStyle w:val="NoSpacing"/>
        <w:numPr>
          <w:ilvl w:val="0"/>
          <w:numId w:val="16"/>
        </w:numPr>
        <w:spacing w:line="276" w:lineRule="auto"/>
        <w:rPr>
          <w:rFonts w:cstheme="minorHAnsi"/>
          <w:sz w:val="20"/>
          <w:szCs w:val="20"/>
        </w:rPr>
      </w:pPr>
      <w:r>
        <w:rPr>
          <w:rFonts w:cstheme="minorHAnsi"/>
          <w:sz w:val="20"/>
          <w:szCs w:val="20"/>
        </w:rPr>
        <w:t xml:space="preserve">Identify </w:t>
      </w:r>
      <w:r w:rsidR="00EA0696">
        <w:rPr>
          <w:rFonts w:cstheme="minorHAnsi"/>
          <w:sz w:val="20"/>
          <w:szCs w:val="20"/>
        </w:rPr>
        <w:t>THREE c</w:t>
      </w:r>
      <w:r w:rsidR="00082670">
        <w:rPr>
          <w:rFonts w:cstheme="minorHAnsi"/>
          <w:sz w:val="20"/>
          <w:szCs w:val="20"/>
        </w:rPr>
        <w:t>ost</w:t>
      </w:r>
      <w:r w:rsidR="00EA0696">
        <w:rPr>
          <w:rFonts w:cstheme="minorHAnsi"/>
          <w:sz w:val="20"/>
          <w:szCs w:val="20"/>
        </w:rPr>
        <w:t>s</w:t>
      </w:r>
      <w:r w:rsidR="00082670">
        <w:rPr>
          <w:rFonts w:cstheme="minorHAnsi"/>
          <w:sz w:val="20"/>
          <w:szCs w:val="20"/>
        </w:rPr>
        <w:t xml:space="preserve"> of engaging in socially, environmentally and ethically responsible behaviour</w:t>
      </w:r>
      <w:r w:rsidR="0079770F" w:rsidRPr="00B0530E">
        <w:rPr>
          <w:rFonts w:cstheme="minorHAnsi"/>
          <w:sz w:val="20"/>
          <w:szCs w:val="20"/>
        </w:rPr>
        <w:t xml:space="preserve">. </w:t>
      </w:r>
    </w:p>
    <w:p w14:paraId="6A6194C0" w14:textId="6B374C25" w:rsidR="0079770F" w:rsidRPr="00A33925" w:rsidRDefault="0079770F" w:rsidP="0079770F">
      <w:pPr>
        <w:rPr>
          <w:rFonts w:cstheme="minorHAnsi"/>
        </w:rPr>
      </w:pPr>
      <w:r w:rsidRPr="00A33925">
        <w:rPr>
          <w:rFonts w:cstheme="minorHAnsi"/>
        </w:rPr>
        <w:t xml:space="preserve">                                          </w:t>
      </w:r>
      <w:r w:rsidRPr="00A33925">
        <w:rPr>
          <w:rFonts w:cstheme="minorHAnsi"/>
        </w:rPr>
        <w:tab/>
      </w:r>
      <w:r w:rsidRPr="00A33925">
        <w:rPr>
          <w:rFonts w:cstheme="minorHAnsi"/>
        </w:rPr>
        <w:tab/>
      </w:r>
      <w:r w:rsidRPr="00A33925">
        <w:rPr>
          <w:rFonts w:cstheme="minorHAnsi"/>
        </w:rPr>
        <w:tab/>
      </w:r>
      <w:r w:rsidRPr="00A33925">
        <w:rPr>
          <w:rFonts w:cstheme="minorHAnsi"/>
        </w:rPr>
        <w:tab/>
      </w:r>
      <w:r w:rsidRPr="00A33925">
        <w:rPr>
          <w:rFonts w:cstheme="minorHAnsi"/>
        </w:rPr>
        <w:tab/>
        <w:t xml:space="preserve">       </w:t>
      </w:r>
      <w:r>
        <w:rPr>
          <w:rFonts w:cstheme="minorHAnsi"/>
        </w:rPr>
        <w:t xml:space="preserve">                                                            </w:t>
      </w:r>
      <w:r w:rsidRPr="00A33925">
        <w:rPr>
          <w:rFonts w:cstheme="minorHAnsi"/>
        </w:rPr>
        <w:t xml:space="preserve"> </w:t>
      </w:r>
      <w:r w:rsidRPr="00A33925">
        <w:rPr>
          <w:rFonts w:cstheme="minorHAnsi"/>
          <w:sz w:val="20"/>
          <w:szCs w:val="20"/>
        </w:rPr>
        <w:t>(</w:t>
      </w:r>
      <w:r w:rsidR="00C904FB">
        <w:rPr>
          <w:rFonts w:cstheme="minorHAnsi"/>
          <w:sz w:val="20"/>
        </w:rPr>
        <w:t>3</w:t>
      </w:r>
      <w:r w:rsidRPr="00A33925">
        <w:rPr>
          <w:rFonts w:cstheme="minorHAnsi"/>
          <w:sz w:val="20"/>
          <w:szCs w:val="20"/>
        </w:rPr>
        <w:t xml:space="preserve"> marks)</w:t>
      </w:r>
    </w:p>
    <w:tbl>
      <w:tblPr>
        <w:tblStyle w:val="TableGrid"/>
        <w:tblW w:w="9356" w:type="dxa"/>
        <w:tblLayout w:type="fixed"/>
        <w:tblLook w:val="04A0" w:firstRow="1" w:lastRow="0" w:firstColumn="1" w:lastColumn="0" w:noHBand="0" w:noVBand="1"/>
      </w:tblPr>
      <w:tblGrid>
        <w:gridCol w:w="8160"/>
        <w:gridCol w:w="1196"/>
      </w:tblGrid>
      <w:tr w:rsidR="0079770F" w:rsidRPr="008375C1" w14:paraId="2823F832" w14:textId="77777777" w:rsidTr="005C4991">
        <w:trPr>
          <w:trHeight w:val="340"/>
        </w:trPr>
        <w:tc>
          <w:tcPr>
            <w:tcW w:w="8160" w:type="dxa"/>
            <w:tcBorders>
              <w:bottom w:val="single" w:sz="4" w:space="0" w:color="auto"/>
            </w:tcBorders>
            <w:shd w:val="clear" w:color="auto" w:fill="B4C6E7" w:themeFill="accent1" w:themeFillTint="66"/>
            <w:vAlign w:val="center"/>
          </w:tcPr>
          <w:p w14:paraId="3C947A5E" w14:textId="77777777" w:rsidR="0079770F" w:rsidRPr="005E4667" w:rsidRDefault="0079770F" w:rsidP="000378D5">
            <w:pPr>
              <w:tabs>
                <w:tab w:val="left" w:pos="2520"/>
              </w:tabs>
              <w:jc w:val="center"/>
              <w:rPr>
                <w:rFonts w:ascii="Calibri" w:hAnsi="Calibri" w:cs="Calibri"/>
                <w:b/>
                <w:sz w:val="20"/>
                <w:szCs w:val="20"/>
              </w:rPr>
            </w:pPr>
            <w:r w:rsidRPr="005E4667">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27274237" w14:textId="77777777" w:rsidR="0079770F" w:rsidRPr="005E4667" w:rsidRDefault="0079770F" w:rsidP="000378D5">
            <w:pPr>
              <w:tabs>
                <w:tab w:val="left" w:pos="2520"/>
              </w:tabs>
              <w:jc w:val="center"/>
              <w:rPr>
                <w:rFonts w:ascii="Calibri" w:hAnsi="Calibri" w:cs="Calibri"/>
                <w:b/>
                <w:sz w:val="20"/>
                <w:szCs w:val="20"/>
              </w:rPr>
            </w:pPr>
            <w:r w:rsidRPr="005E4667">
              <w:rPr>
                <w:rFonts w:ascii="Calibri" w:hAnsi="Calibri" w:cs="Calibri"/>
                <w:b/>
                <w:sz w:val="20"/>
                <w:szCs w:val="20"/>
              </w:rPr>
              <w:t>Marks</w:t>
            </w:r>
          </w:p>
        </w:tc>
      </w:tr>
      <w:tr w:rsidR="0079770F" w:rsidRPr="008375C1" w14:paraId="0EEB1E27" w14:textId="77777777" w:rsidTr="000378D5">
        <w:tc>
          <w:tcPr>
            <w:tcW w:w="9356" w:type="dxa"/>
            <w:gridSpan w:val="2"/>
            <w:shd w:val="clear" w:color="auto" w:fill="EBF0F9" w:themeFill="accent1" w:themeFillTint="1A"/>
            <w:vAlign w:val="center"/>
          </w:tcPr>
          <w:p w14:paraId="06F56332" w14:textId="1DAAED15" w:rsidR="0079770F" w:rsidRPr="0017308D" w:rsidRDefault="0079770F"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Discussion on the following</w:t>
            </w:r>
            <w:r w:rsidR="005C4991">
              <w:rPr>
                <w:rFonts w:asciiTheme="minorHAnsi" w:hAnsiTheme="minorHAnsi" w:cstheme="minorHAnsi"/>
                <w:sz w:val="20"/>
              </w:rPr>
              <w:t>:</w:t>
            </w:r>
          </w:p>
        </w:tc>
      </w:tr>
      <w:tr w:rsidR="00C904FB" w:rsidRPr="008375C1" w14:paraId="39F54A7E" w14:textId="77777777" w:rsidTr="000378D5">
        <w:tc>
          <w:tcPr>
            <w:tcW w:w="8160" w:type="dxa"/>
            <w:vAlign w:val="center"/>
          </w:tcPr>
          <w:p w14:paraId="6CF07F5A" w14:textId="01474B16" w:rsidR="00C904FB" w:rsidRPr="00573975" w:rsidRDefault="00C904FB" w:rsidP="00C904FB">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one cost</w:t>
            </w:r>
          </w:p>
        </w:tc>
        <w:tc>
          <w:tcPr>
            <w:tcW w:w="1196" w:type="dxa"/>
          </w:tcPr>
          <w:p w14:paraId="6152A0F2" w14:textId="53C09EF9" w:rsidR="00C904FB" w:rsidRPr="00573975" w:rsidRDefault="00C904FB" w:rsidP="00C904FB">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C904FB" w:rsidRPr="008375C1" w14:paraId="32F67AD7" w14:textId="77777777" w:rsidTr="000378D5">
        <w:tc>
          <w:tcPr>
            <w:tcW w:w="8160" w:type="dxa"/>
            <w:vAlign w:val="center"/>
          </w:tcPr>
          <w:p w14:paraId="123790CE" w14:textId="2D0BF08A" w:rsidR="00C904FB" w:rsidRDefault="00C904FB" w:rsidP="00C904FB">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two costs</w:t>
            </w:r>
          </w:p>
        </w:tc>
        <w:tc>
          <w:tcPr>
            <w:tcW w:w="1196" w:type="dxa"/>
          </w:tcPr>
          <w:p w14:paraId="78BAD7D2" w14:textId="10FA0BE9" w:rsidR="00C904FB" w:rsidRDefault="00C904FB" w:rsidP="00C904FB">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2</w:t>
            </w:r>
          </w:p>
        </w:tc>
      </w:tr>
      <w:tr w:rsidR="00C904FB" w:rsidRPr="008375C1" w14:paraId="5911957A" w14:textId="77777777" w:rsidTr="000378D5">
        <w:tc>
          <w:tcPr>
            <w:tcW w:w="8160" w:type="dxa"/>
            <w:vAlign w:val="center"/>
          </w:tcPr>
          <w:p w14:paraId="7B8FFBAE" w14:textId="71450B9B" w:rsidR="00C904FB" w:rsidRDefault="00C904FB" w:rsidP="00C904FB">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three costs</w:t>
            </w:r>
          </w:p>
        </w:tc>
        <w:tc>
          <w:tcPr>
            <w:tcW w:w="1196" w:type="dxa"/>
          </w:tcPr>
          <w:p w14:paraId="5DB738F9" w14:textId="2E6C1525" w:rsidR="00C904FB" w:rsidRDefault="00C904FB" w:rsidP="00C904FB">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3</w:t>
            </w:r>
          </w:p>
        </w:tc>
      </w:tr>
      <w:tr w:rsidR="0079770F" w:rsidRPr="008375C1" w14:paraId="108C4E23" w14:textId="77777777" w:rsidTr="000378D5">
        <w:tc>
          <w:tcPr>
            <w:tcW w:w="8160" w:type="dxa"/>
          </w:tcPr>
          <w:p w14:paraId="34D36525" w14:textId="77777777" w:rsidR="0079770F" w:rsidRPr="00573975" w:rsidRDefault="0079770F"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2CDC0A85" w14:textId="6558AA24" w:rsidR="0079770F" w:rsidRPr="00573975" w:rsidRDefault="0079770F"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sidR="00C904FB">
              <w:rPr>
                <w:rFonts w:asciiTheme="minorHAnsi" w:hAnsiTheme="minorHAnsi" w:cstheme="minorHAnsi"/>
                <w:b/>
                <w:sz w:val="20"/>
              </w:rPr>
              <w:t>3</w:t>
            </w:r>
          </w:p>
        </w:tc>
      </w:tr>
      <w:tr w:rsidR="0079770F" w:rsidRPr="008375C1" w14:paraId="5F6CBB2C" w14:textId="77777777" w:rsidTr="000378D5">
        <w:tc>
          <w:tcPr>
            <w:tcW w:w="9356" w:type="dxa"/>
            <w:gridSpan w:val="2"/>
          </w:tcPr>
          <w:p w14:paraId="719E4291" w14:textId="77777777" w:rsidR="0079770F" w:rsidRPr="00065CA4" w:rsidRDefault="0079770F"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Answer could include, but is not limited to</w:t>
            </w:r>
          </w:p>
        </w:tc>
      </w:tr>
      <w:tr w:rsidR="0079770F" w:rsidRPr="008375C1" w14:paraId="14CA71DF" w14:textId="77777777" w:rsidTr="000378D5">
        <w:tc>
          <w:tcPr>
            <w:tcW w:w="9356" w:type="dxa"/>
            <w:gridSpan w:val="2"/>
          </w:tcPr>
          <w:p w14:paraId="6955629F" w14:textId="6F629BFF" w:rsidR="0079770F" w:rsidRPr="00F80071" w:rsidRDefault="0079770F" w:rsidP="000378D5">
            <w:pPr>
              <w:spacing w:line="276" w:lineRule="auto"/>
              <w:rPr>
                <w:rFonts w:cstheme="minorHAnsi"/>
                <w:bCs/>
                <w:sz w:val="20"/>
                <w:szCs w:val="20"/>
              </w:rPr>
            </w:pPr>
            <w:r w:rsidRPr="00F80071">
              <w:rPr>
                <w:rFonts w:cstheme="minorHAnsi"/>
                <w:bCs/>
                <w:sz w:val="20"/>
                <w:szCs w:val="20"/>
              </w:rPr>
              <w:t xml:space="preserve">Australian company with relevant examples </w:t>
            </w:r>
            <w:r w:rsidR="00D10031">
              <w:rPr>
                <w:rFonts w:cstheme="minorHAnsi"/>
                <w:bCs/>
                <w:sz w:val="20"/>
                <w:szCs w:val="20"/>
              </w:rPr>
              <w:t>referring to</w:t>
            </w:r>
            <w:r w:rsidRPr="00F80071">
              <w:rPr>
                <w:rFonts w:cstheme="minorHAnsi"/>
                <w:bCs/>
                <w:sz w:val="20"/>
                <w:szCs w:val="20"/>
              </w:rPr>
              <w:t>:</w:t>
            </w:r>
          </w:p>
          <w:p w14:paraId="0BB54D39" w14:textId="368902A6" w:rsidR="0079770F" w:rsidRPr="00F80071" w:rsidRDefault="00657201" w:rsidP="0079770F">
            <w:pPr>
              <w:pStyle w:val="ListParagraph"/>
              <w:numPr>
                <w:ilvl w:val="0"/>
                <w:numId w:val="19"/>
              </w:numPr>
              <w:spacing w:line="276" w:lineRule="auto"/>
              <w:rPr>
                <w:rFonts w:asciiTheme="minorHAnsi" w:hAnsiTheme="minorHAnsi" w:cstheme="minorHAnsi"/>
                <w:bCs/>
                <w:sz w:val="20"/>
              </w:rPr>
            </w:pPr>
            <w:r>
              <w:rPr>
                <w:rFonts w:asciiTheme="minorHAnsi" w:hAnsiTheme="minorHAnsi" w:cstheme="minorHAnsi"/>
                <w:bCs/>
                <w:sz w:val="20"/>
              </w:rPr>
              <w:t xml:space="preserve">Increased expenditure </w:t>
            </w:r>
            <w:r w:rsidR="000044C7">
              <w:rPr>
                <w:rFonts w:asciiTheme="minorHAnsi" w:hAnsiTheme="minorHAnsi" w:cstheme="minorHAnsi"/>
                <w:bCs/>
                <w:sz w:val="20"/>
              </w:rPr>
              <w:t xml:space="preserve">on </w:t>
            </w:r>
            <w:r w:rsidR="00043291">
              <w:rPr>
                <w:rFonts w:asciiTheme="minorHAnsi" w:hAnsiTheme="minorHAnsi" w:cstheme="minorHAnsi"/>
                <w:bCs/>
                <w:sz w:val="20"/>
              </w:rPr>
              <w:t>sustainable practices</w:t>
            </w:r>
          </w:p>
          <w:p w14:paraId="456046EB" w14:textId="394AB73B" w:rsidR="0079770F" w:rsidRPr="00F80071" w:rsidRDefault="00043291" w:rsidP="0079770F">
            <w:pPr>
              <w:pStyle w:val="ListParagraph"/>
              <w:numPr>
                <w:ilvl w:val="0"/>
                <w:numId w:val="19"/>
              </w:numPr>
              <w:spacing w:line="276" w:lineRule="auto"/>
              <w:rPr>
                <w:rFonts w:asciiTheme="minorHAnsi" w:hAnsiTheme="minorHAnsi" w:cstheme="minorHAnsi"/>
                <w:bCs/>
                <w:sz w:val="20"/>
              </w:rPr>
            </w:pPr>
            <w:r>
              <w:rPr>
                <w:rFonts w:asciiTheme="minorHAnsi" w:hAnsiTheme="minorHAnsi" w:cstheme="minorHAnsi"/>
                <w:bCs/>
                <w:sz w:val="20"/>
              </w:rPr>
              <w:t>Increased reporting responsibilities</w:t>
            </w:r>
          </w:p>
          <w:p w14:paraId="4F65F08F" w14:textId="34675D5E" w:rsidR="0079770F" w:rsidRPr="005165B0" w:rsidRDefault="00871D7F" w:rsidP="00940D66">
            <w:pPr>
              <w:pStyle w:val="ListParagraph"/>
              <w:numPr>
                <w:ilvl w:val="0"/>
                <w:numId w:val="19"/>
              </w:numPr>
              <w:spacing w:line="276" w:lineRule="auto"/>
              <w:rPr>
                <w:rFonts w:asciiTheme="minorHAnsi" w:hAnsiTheme="minorHAnsi" w:cstheme="minorHAnsi"/>
                <w:color w:val="000000" w:themeColor="text1"/>
                <w:spacing w:val="3"/>
                <w:sz w:val="20"/>
              </w:rPr>
            </w:pPr>
            <w:r>
              <w:rPr>
                <w:rFonts w:asciiTheme="minorHAnsi" w:hAnsiTheme="minorHAnsi" w:cstheme="minorHAnsi"/>
                <w:color w:val="000000" w:themeColor="text1"/>
                <w:spacing w:val="3"/>
                <w:sz w:val="20"/>
              </w:rPr>
              <w:t>Employing</w:t>
            </w:r>
            <w:r w:rsidR="00264CDE">
              <w:rPr>
                <w:rFonts w:asciiTheme="minorHAnsi" w:hAnsiTheme="minorHAnsi" w:cstheme="minorHAnsi"/>
                <w:color w:val="000000" w:themeColor="text1"/>
                <w:spacing w:val="3"/>
                <w:sz w:val="20"/>
              </w:rPr>
              <w:t xml:space="preserve"> skilled expertise and </w:t>
            </w:r>
            <w:r>
              <w:rPr>
                <w:rFonts w:asciiTheme="minorHAnsi" w:hAnsiTheme="minorHAnsi" w:cstheme="minorHAnsi"/>
                <w:color w:val="000000" w:themeColor="text1"/>
                <w:spacing w:val="3"/>
                <w:sz w:val="20"/>
              </w:rPr>
              <w:t>training employees</w:t>
            </w:r>
          </w:p>
        </w:tc>
      </w:tr>
    </w:tbl>
    <w:p w14:paraId="3249516A" w14:textId="77777777" w:rsidR="0079770F" w:rsidRPr="0079770F" w:rsidRDefault="0079770F" w:rsidP="0079770F">
      <w:pPr>
        <w:pStyle w:val="NoSpacing"/>
        <w:spacing w:line="276" w:lineRule="auto"/>
        <w:ind w:left="360"/>
        <w:rPr>
          <w:rFonts w:cstheme="minorHAnsi"/>
          <w:sz w:val="20"/>
          <w:szCs w:val="20"/>
        </w:rPr>
      </w:pPr>
    </w:p>
    <w:p w14:paraId="621CBA2E" w14:textId="7FA4A0D6" w:rsidR="0079770F" w:rsidRPr="00B0530E" w:rsidRDefault="00BF4413" w:rsidP="003E71BA">
      <w:pPr>
        <w:pStyle w:val="NoSpacing"/>
        <w:spacing w:line="276" w:lineRule="auto"/>
        <w:rPr>
          <w:rFonts w:cstheme="minorHAnsi"/>
          <w:sz w:val="20"/>
          <w:szCs w:val="20"/>
        </w:rPr>
      </w:pPr>
      <w:r>
        <w:rPr>
          <w:rFonts w:cstheme="minorHAnsi"/>
          <w:bCs/>
          <w:sz w:val="20"/>
          <w:szCs w:val="20"/>
        </w:rPr>
        <w:t xml:space="preserve">Identify </w:t>
      </w:r>
      <w:r w:rsidR="00EA0696">
        <w:rPr>
          <w:rFonts w:cstheme="minorHAnsi"/>
          <w:bCs/>
          <w:sz w:val="20"/>
          <w:szCs w:val="20"/>
        </w:rPr>
        <w:t>THREE p</w:t>
      </w:r>
      <w:r w:rsidR="0048782A">
        <w:rPr>
          <w:rFonts w:cstheme="minorHAnsi"/>
          <w:bCs/>
          <w:sz w:val="20"/>
          <w:szCs w:val="20"/>
        </w:rPr>
        <w:t xml:space="preserve">otential </w:t>
      </w:r>
      <w:proofErr w:type="gramStart"/>
      <w:r w:rsidR="0048782A">
        <w:rPr>
          <w:rFonts w:cstheme="minorHAnsi"/>
          <w:bCs/>
          <w:sz w:val="20"/>
          <w:szCs w:val="20"/>
        </w:rPr>
        <w:t>income</w:t>
      </w:r>
      <w:proofErr w:type="gramEnd"/>
      <w:r w:rsidR="00EA0696">
        <w:rPr>
          <w:rFonts w:cstheme="minorHAnsi"/>
          <w:bCs/>
          <w:sz w:val="20"/>
          <w:szCs w:val="20"/>
        </w:rPr>
        <w:t xml:space="preserve"> (benefits)</w:t>
      </w:r>
      <w:r w:rsidR="0048782A">
        <w:rPr>
          <w:rFonts w:cstheme="minorHAnsi"/>
          <w:sz w:val="20"/>
          <w:szCs w:val="20"/>
        </w:rPr>
        <w:t xml:space="preserve"> of engaging in socially, environmentally and ethically responsible behaviour</w:t>
      </w:r>
      <w:r w:rsidR="0079770F" w:rsidRPr="00B0530E">
        <w:rPr>
          <w:rFonts w:cstheme="minorHAnsi"/>
          <w:sz w:val="20"/>
          <w:szCs w:val="20"/>
        </w:rPr>
        <w:t xml:space="preserve">. </w:t>
      </w:r>
    </w:p>
    <w:p w14:paraId="031F6336" w14:textId="090F5DE4" w:rsidR="0079770F" w:rsidRPr="00A33925" w:rsidRDefault="0079770F" w:rsidP="0079770F">
      <w:pPr>
        <w:rPr>
          <w:rFonts w:cstheme="minorHAnsi"/>
        </w:rPr>
      </w:pPr>
      <w:r w:rsidRPr="00A33925">
        <w:rPr>
          <w:rFonts w:cstheme="minorHAnsi"/>
        </w:rPr>
        <w:t xml:space="preserve">                                          </w:t>
      </w:r>
      <w:r w:rsidRPr="00A33925">
        <w:rPr>
          <w:rFonts w:cstheme="minorHAnsi"/>
        </w:rPr>
        <w:tab/>
      </w:r>
      <w:r w:rsidRPr="00A33925">
        <w:rPr>
          <w:rFonts w:cstheme="minorHAnsi"/>
        </w:rPr>
        <w:tab/>
      </w:r>
      <w:r w:rsidRPr="00A33925">
        <w:rPr>
          <w:rFonts w:cstheme="minorHAnsi"/>
        </w:rPr>
        <w:tab/>
      </w:r>
      <w:r w:rsidRPr="00A33925">
        <w:rPr>
          <w:rFonts w:cstheme="minorHAnsi"/>
        </w:rPr>
        <w:tab/>
      </w:r>
      <w:r w:rsidRPr="00A33925">
        <w:rPr>
          <w:rFonts w:cstheme="minorHAnsi"/>
        </w:rPr>
        <w:tab/>
        <w:t xml:space="preserve">       </w:t>
      </w:r>
      <w:r>
        <w:rPr>
          <w:rFonts w:cstheme="minorHAnsi"/>
        </w:rPr>
        <w:t xml:space="preserve">                                                            </w:t>
      </w:r>
      <w:r w:rsidRPr="00A33925">
        <w:rPr>
          <w:rFonts w:cstheme="minorHAnsi"/>
        </w:rPr>
        <w:t xml:space="preserve"> </w:t>
      </w:r>
      <w:r w:rsidRPr="00A33925">
        <w:rPr>
          <w:rFonts w:cstheme="minorHAnsi"/>
          <w:sz w:val="20"/>
          <w:szCs w:val="20"/>
        </w:rPr>
        <w:t>(</w:t>
      </w:r>
      <w:r w:rsidR="00C904FB">
        <w:rPr>
          <w:rFonts w:cstheme="minorHAnsi"/>
          <w:sz w:val="20"/>
        </w:rPr>
        <w:t>3</w:t>
      </w:r>
      <w:r w:rsidRPr="00A33925">
        <w:rPr>
          <w:rFonts w:cstheme="minorHAnsi"/>
          <w:sz w:val="20"/>
          <w:szCs w:val="20"/>
        </w:rPr>
        <w:t xml:space="preserve"> marks)</w:t>
      </w:r>
    </w:p>
    <w:tbl>
      <w:tblPr>
        <w:tblStyle w:val="TableGrid"/>
        <w:tblW w:w="9356" w:type="dxa"/>
        <w:tblLayout w:type="fixed"/>
        <w:tblLook w:val="04A0" w:firstRow="1" w:lastRow="0" w:firstColumn="1" w:lastColumn="0" w:noHBand="0" w:noVBand="1"/>
      </w:tblPr>
      <w:tblGrid>
        <w:gridCol w:w="8160"/>
        <w:gridCol w:w="1196"/>
      </w:tblGrid>
      <w:tr w:rsidR="0079770F" w:rsidRPr="008375C1" w14:paraId="12290FD9" w14:textId="77777777" w:rsidTr="00656B5E">
        <w:trPr>
          <w:trHeight w:val="340"/>
        </w:trPr>
        <w:tc>
          <w:tcPr>
            <w:tcW w:w="8160" w:type="dxa"/>
            <w:tcBorders>
              <w:bottom w:val="single" w:sz="4" w:space="0" w:color="auto"/>
            </w:tcBorders>
            <w:shd w:val="clear" w:color="auto" w:fill="B4C6E7" w:themeFill="accent1" w:themeFillTint="66"/>
            <w:vAlign w:val="center"/>
          </w:tcPr>
          <w:p w14:paraId="662DC2B1" w14:textId="77777777" w:rsidR="0079770F" w:rsidRPr="005E4667" w:rsidRDefault="0079770F" w:rsidP="000378D5">
            <w:pPr>
              <w:tabs>
                <w:tab w:val="left" w:pos="2520"/>
              </w:tabs>
              <w:jc w:val="center"/>
              <w:rPr>
                <w:rFonts w:ascii="Calibri" w:hAnsi="Calibri" w:cs="Calibri"/>
                <w:b/>
                <w:sz w:val="20"/>
                <w:szCs w:val="20"/>
              </w:rPr>
            </w:pPr>
            <w:r w:rsidRPr="005E4667">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0492E35D" w14:textId="77777777" w:rsidR="0079770F" w:rsidRPr="005E4667" w:rsidRDefault="0079770F" w:rsidP="000378D5">
            <w:pPr>
              <w:tabs>
                <w:tab w:val="left" w:pos="2520"/>
              </w:tabs>
              <w:jc w:val="center"/>
              <w:rPr>
                <w:rFonts w:ascii="Calibri" w:hAnsi="Calibri" w:cs="Calibri"/>
                <w:b/>
                <w:sz w:val="20"/>
                <w:szCs w:val="20"/>
              </w:rPr>
            </w:pPr>
            <w:r w:rsidRPr="005E4667">
              <w:rPr>
                <w:rFonts w:ascii="Calibri" w:hAnsi="Calibri" w:cs="Calibri"/>
                <w:b/>
                <w:sz w:val="20"/>
                <w:szCs w:val="20"/>
              </w:rPr>
              <w:t>Marks</w:t>
            </w:r>
          </w:p>
        </w:tc>
      </w:tr>
      <w:tr w:rsidR="0079770F" w:rsidRPr="008375C1" w14:paraId="773F23AD" w14:textId="77777777" w:rsidTr="000378D5">
        <w:tc>
          <w:tcPr>
            <w:tcW w:w="9356" w:type="dxa"/>
            <w:gridSpan w:val="2"/>
            <w:shd w:val="clear" w:color="auto" w:fill="EBF0F9" w:themeFill="accent1" w:themeFillTint="1A"/>
            <w:vAlign w:val="center"/>
          </w:tcPr>
          <w:p w14:paraId="4C51BFFD" w14:textId="77777777" w:rsidR="0079770F" w:rsidRPr="0017308D" w:rsidRDefault="0079770F"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Discussion on the following</w:t>
            </w:r>
          </w:p>
        </w:tc>
      </w:tr>
      <w:tr w:rsidR="00EA0696" w:rsidRPr="008375C1" w14:paraId="69B904E8" w14:textId="77777777" w:rsidTr="000378D5">
        <w:tc>
          <w:tcPr>
            <w:tcW w:w="8160" w:type="dxa"/>
            <w:vAlign w:val="center"/>
          </w:tcPr>
          <w:p w14:paraId="4C488AB9" w14:textId="1335629B" w:rsidR="00EA0696" w:rsidRPr="00573975" w:rsidRDefault="00EA0696" w:rsidP="00EA0696">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one benefit</w:t>
            </w:r>
          </w:p>
        </w:tc>
        <w:tc>
          <w:tcPr>
            <w:tcW w:w="1196" w:type="dxa"/>
          </w:tcPr>
          <w:p w14:paraId="15FEC42F" w14:textId="798F0A57" w:rsidR="00EA0696" w:rsidRPr="00573975" w:rsidRDefault="00EA0696" w:rsidP="00EA0696">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EA0696" w:rsidRPr="008375C1" w14:paraId="21661B78" w14:textId="77777777" w:rsidTr="000378D5">
        <w:tc>
          <w:tcPr>
            <w:tcW w:w="8160" w:type="dxa"/>
            <w:vAlign w:val="center"/>
          </w:tcPr>
          <w:p w14:paraId="451509A9" w14:textId="74462112" w:rsidR="00EA0696" w:rsidRDefault="00EA0696" w:rsidP="00EA0696">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two benefits</w:t>
            </w:r>
          </w:p>
        </w:tc>
        <w:tc>
          <w:tcPr>
            <w:tcW w:w="1196" w:type="dxa"/>
          </w:tcPr>
          <w:p w14:paraId="5320839E" w14:textId="514C25AB" w:rsidR="00EA0696" w:rsidRDefault="00EA0696" w:rsidP="00EA0696">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2</w:t>
            </w:r>
          </w:p>
        </w:tc>
      </w:tr>
      <w:tr w:rsidR="00EA0696" w:rsidRPr="008375C1" w14:paraId="1287E22F" w14:textId="77777777" w:rsidTr="000378D5">
        <w:tc>
          <w:tcPr>
            <w:tcW w:w="8160" w:type="dxa"/>
            <w:vAlign w:val="center"/>
          </w:tcPr>
          <w:p w14:paraId="79FE1D35" w14:textId="60A44B7D" w:rsidR="00EA0696" w:rsidRDefault="00EA0696" w:rsidP="00EA0696">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three benefits</w:t>
            </w:r>
          </w:p>
        </w:tc>
        <w:tc>
          <w:tcPr>
            <w:tcW w:w="1196" w:type="dxa"/>
          </w:tcPr>
          <w:p w14:paraId="24B36DCC" w14:textId="6EB326A4" w:rsidR="00EA0696" w:rsidRDefault="00EA0696" w:rsidP="00EA0696">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3</w:t>
            </w:r>
          </w:p>
        </w:tc>
      </w:tr>
      <w:tr w:rsidR="0079770F" w:rsidRPr="008375C1" w14:paraId="74AACE43" w14:textId="77777777" w:rsidTr="000378D5">
        <w:tc>
          <w:tcPr>
            <w:tcW w:w="8160" w:type="dxa"/>
          </w:tcPr>
          <w:p w14:paraId="01FCEBF6" w14:textId="77777777" w:rsidR="0079770F" w:rsidRPr="00573975" w:rsidRDefault="0079770F"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5EF4E966" w14:textId="05579B35" w:rsidR="0079770F" w:rsidRPr="00573975" w:rsidRDefault="0079770F"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sidR="00C904FB">
              <w:rPr>
                <w:rFonts w:asciiTheme="minorHAnsi" w:hAnsiTheme="minorHAnsi" w:cstheme="minorHAnsi"/>
                <w:b/>
                <w:sz w:val="20"/>
              </w:rPr>
              <w:t>3</w:t>
            </w:r>
          </w:p>
        </w:tc>
      </w:tr>
      <w:tr w:rsidR="0079770F" w:rsidRPr="008375C1" w14:paraId="432E31D4" w14:textId="77777777" w:rsidTr="000378D5">
        <w:tc>
          <w:tcPr>
            <w:tcW w:w="9356" w:type="dxa"/>
            <w:gridSpan w:val="2"/>
          </w:tcPr>
          <w:p w14:paraId="57B7D9DF" w14:textId="77777777" w:rsidR="0079770F" w:rsidRPr="00065CA4" w:rsidRDefault="0079770F"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Answer could include, but is not limited to</w:t>
            </w:r>
          </w:p>
        </w:tc>
      </w:tr>
      <w:tr w:rsidR="0079770F" w:rsidRPr="008375C1" w14:paraId="5F466414" w14:textId="77777777" w:rsidTr="000378D5">
        <w:tc>
          <w:tcPr>
            <w:tcW w:w="9356" w:type="dxa"/>
            <w:gridSpan w:val="2"/>
          </w:tcPr>
          <w:p w14:paraId="5E3A687B" w14:textId="77777777" w:rsidR="0079770F" w:rsidRPr="00F80071" w:rsidRDefault="0079770F" w:rsidP="000378D5">
            <w:pPr>
              <w:spacing w:line="276" w:lineRule="auto"/>
              <w:rPr>
                <w:rFonts w:cstheme="minorHAnsi"/>
                <w:bCs/>
                <w:sz w:val="20"/>
                <w:szCs w:val="20"/>
              </w:rPr>
            </w:pPr>
            <w:r w:rsidRPr="00F80071">
              <w:rPr>
                <w:rFonts w:cstheme="minorHAnsi"/>
                <w:bCs/>
                <w:sz w:val="20"/>
                <w:szCs w:val="20"/>
              </w:rPr>
              <w:t>Australian company with relevant examples relating to:</w:t>
            </w:r>
          </w:p>
          <w:p w14:paraId="7E6E7778" w14:textId="106D886D" w:rsidR="0079770F" w:rsidRPr="00E30486" w:rsidRDefault="00E30486" w:rsidP="000674E2">
            <w:pPr>
              <w:pStyle w:val="ListParagraph"/>
              <w:numPr>
                <w:ilvl w:val="0"/>
                <w:numId w:val="19"/>
              </w:numPr>
              <w:spacing w:line="276" w:lineRule="auto"/>
              <w:rPr>
                <w:rFonts w:asciiTheme="minorHAnsi" w:hAnsiTheme="minorHAnsi" w:cstheme="minorHAnsi"/>
                <w:color w:val="000000" w:themeColor="text1"/>
                <w:spacing w:val="3"/>
                <w:sz w:val="20"/>
              </w:rPr>
            </w:pPr>
            <w:r>
              <w:rPr>
                <w:rFonts w:asciiTheme="minorHAnsi" w:hAnsiTheme="minorHAnsi" w:cstheme="minorHAnsi"/>
                <w:bCs/>
                <w:sz w:val="20"/>
              </w:rPr>
              <w:t>Increased customer loyalty</w:t>
            </w:r>
            <w:r w:rsidR="00AD12AB">
              <w:rPr>
                <w:rFonts w:asciiTheme="minorHAnsi" w:hAnsiTheme="minorHAnsi" w:cstheme="minorHAnsi"/>
                <w:bCs/>
                <w:sz w:val="20"/>
              </w:rPr>
              <w:t xml:space="preserve"> </w:t>
            </w:r>
            <w:r w:rsidR="00B77C2B">
              <w:rPr>
                <w:rFonts w:asciiTheme="minorHAnsi" w:hAnsiTheme="minorHAnsi" w:cstheme="minorHAnsi"/>
                <w:bCs/>
                <w:sz w:val="20"/>
              </w:rPr>
              <w:t>and</w:t>
            </w:r>
            <w:r w:rsidR="00AD12AB">
              <w:rPr>
                <w:rFonts w:asciiTheme="minorHAnsi" w:hAnsiTheme="minorHAnsi" w:cstheme="minorHAnsi"/>
                <w:bCs/>
                <w:sz w:val="20"/>
              </w:rPr>
              <w:t xml:space="preserve"> profitability</w:t>
            </w:r>
          </w:p>
          <w:p w14:paraId="4C549E58" w14:textId="340B2BDB" w:rsidR="00E30486" w:rsidRPr="000422FC" w:rsidRDefault="00E30486" w:rsidP="000674E2">
            <w:pPr>
              <w:pStyle w:val="ListParagraph"/>
              <w:numPr>
                <w:ilvl w:val="0"/>
                <w:numId w:val="19"/>
              </w:numPr>
              <w:spacing w:line="276" w:lineRule="auto"/>
              <w:rPr>
                <w:rFonts w:asciiTheme="minorHAnsi" w:hAnsiTheme="minorHAnsi" w:cstheme="minorHAnsi"/>
                <w:color w:val="000000" w:themeColor="text1"/>
                <w:spacing w:val="3"/>
                <w:sz w:val="20"/>
              </w:rPr>
            </w:pPr>
            <w:r>
              <w:rPr>
                <w:rFonts w:asciiTheme="minorHAnsi" w:hAnsiTheme="minorHAnsi" w:cstheme="minorHAnsi"/>
                <w:bCs/>
                <w:sz w:val="20"/>
              </w:rPr>
              <w:t xml:space="preserve">Increased </w:t>
            </w:r>
            <w:r w:rsidR="00AD12AB">
              <w:rPr>
                <w:rFonts w:asciiTheme="minorHAnsi" w:hAnsiTheme="minorHAnsi" w:cstheme="minorHAnsi"/>
                <w:bCs/>
                <w:sz w:val="20"/>
              </w:rPr>
              <w:t>reputation/goodwill</w:t>
            </w:r>
            <w:r w:rsidR="00274462">
              <w:rPr>
                <w:rFonts w:asciiTheme="minorHAnsi" w:hAnsiTheme="minorHAnsi" w:cstheme="minorHAnsi"/>
                <w:bCs/>
                <w:sz w:val="20"/>
              </w:rPr>
              <w:t xml:space="preserve"> increased investment and profitability</w:t>
            </w:r>
          </w:p>
          <w:p w14:paraId="7FBBB61D" w14:textId="1C171DAB" w:rsidR="000422FC" w:rsidRPr="005165B0" w:rsidRDefault="000422FC" w:rsidP="000674E2">
            <w:pPr>
              <w:pStyle w:val="ListParagraph"/>
              <w:numPr>
                <w:ilvl w:val="0"/>
                <w:numId w:val="19"/>
              </w:numPr>
              <w:spacing w:line="276" w:lineRule="auto"/>
              <w:rPr>
                <w:rFonts w:asciiTheme="minorHAnsi" w:hAnsiTheme="minorHAnsi" w:cstheme="minorHAnsi"/>
                <w:color w:val="000000" w:themeColor="text1"/>
                <w:spacing w:val="3"/>
                <w:sz w:val="20"/>
              </w:rPr>
            </w:pPr>
            <w:r>
              <w:rPr>
                <w:rFonts w:asciiTheme="minorHAnsi" w:hAnsiTheme="minorHAnsi" w:cstheme="minorHAnsi"/>
                <w:bCs/>
                <w:sz w:val="20"/>
              </w:rPr>
              <w:t xml:space="preserve">Attract </w:t>
            </w:r>
            <w:r w:rsidR="00C109ED">
              <w:rPr>
                <w:rFonts w:asciiTheme="minorHAnsi" w:hAnsiTheme="minorHAnsi" w:cstheme="minorHAnsi"/>
                <w:bCs/>
                <w:sz w:val="20"/>
              </w:rPr>
              <w:t>staff and reduce employee turnover and recruitment costs</w:t>
            </w:r>
          </w:p>
        </w:tc>
      </w:tr>
    </w:tbl>
    <w:p w14:paraId="34268005" w14:textId="5B7848C6" w:rsidR="00FB2182" w:rsidRDefault="00FB2182" w:rsidP="00EF63D0">
      <w:pPr>
        <w:pStyle w:val="ListParagraph"/>
        <w:spacing w:line="276" w:lineRule="auto"/>
        <w:rPr>
          <w:rFonts w:asciiTheme="minorHAnsi" w:hAnsiTheme="minorHAnsi" w:cstheme="minorHAnsi"/>
          <w:bCs/>
          <w:sz w:val="20"/>
        </w:rPr>
      </w:pPr>
    </w:p>
    <w:p w14:paraId="308CB470" w14:textId="77777777" w:rsidR="00FB2182" w:rsidRDefault="00FB2182">
      <w:pPr>
        <w:rPr>
          <w:rFonts w:eastAsia="Times New Roman" w:cstheme="minorHAnsi"/>
          <w:bCs/>
          <w:sz w:val="20"/>
          <w:szCs w:val="20"/>
          <w:lang w:val="en-GB"/>
        </w:rPr>
      </w:pPr>
      <w:r>
        <w:rPr>
          <w:rFonts w:cstheme="minorHAnsi"/>
          <w:bCs/>
          <w:sz w:val="20"/>
        </w:rPr>
        <w:br w:type="page"/>
      </w:r>
    </w:p>
    <w:p w14:paraId="1514D692" w14:textId="77777777" w:rsidR="00EF63D0" w:rsidRDefault="00EF63D0" w:rsidP="00EF63D0">
      <w:pPr>
        <w:pStyle w:val="ListParagraph"/>
        <w:spacing w:line="276" w:lineRule="auto"/>
        <w:rPr>
          <w:rFonts w:asciiTheme="minorHAnsi" w:hAnsiTheme="minorHAnsi" w:cstheme="minorHAnsi"/>
          <w:bCs/>
          <w:sz w:val="20"/>
        </w:rPr>
      </w:pPr>
    </w:p>
    <w:p w14:paraId="00CC7F94" w14:textId="2A8EB5D3" w:rsidR="00F96D09" w:rsidRPr="00656B5E" w:rsidRDefault="00DD0E97" w:rsidP="00656B5E">
      <w:pPr>
        <w:pStyle w:val="ListParagraph"/>
        <w:numPr>
          <w:ilvl w:val="0"/>
          <w:numId w:val="16"/>
        </w:numPr>
        <w:spacing w:line="276" w:lineRule="auto"/>
        <w:rPr>
          <w:rFonts w:asciiTheme="minorHAnsi" w:hAnsiTheme="minorHAnsi" w:cstheme="minorHAnsi"/>
          <w:bCs/>
          <w:sz w:val="20"/>
        </w:rPr>
      </w:pPr>
      <w:r w:rsidRPr="008525A9">
        <w:rPr>
          <w:rFonts w:asciiTheme="minorHAnsi" w:hAnsiTheme="minorHAnsi" w:cstheme="minorHAnsi"/>
          <w:bCs/>
          <w:sz w:val="20"/>
        </w:rPr>
        <w:t xml:space="preserve">Provide an assessment of the impact of the </w:t>
      </w:r>
      <w:proofErr w:type="spellStart"/>
      <w:r>
        <w:rPr>
          <w:rFonts w:asciiTheme="minorHAnsi" w:hAnsiTheme="minorHAnsi" w:cstheme="minorHAnsi"/>
          <w:bCs/>
          <w:sz w:val="20"/>
        </w:rPr>
        <w:t>Juukan</w:t>
      </w:r>
      <w:proofErr w:type="spellEnd"/>
      <w:r>
        <w:rPr>
          <w:rFonts w:asciiTheme="minorHAnsi" w:hAnsiTheme="minorHAnsi" w:cstheme="minorHAnsi"/>
          <w:bCs/>
          <w:sz w:val="20"/>
        </w:rPr>
        <w:t xml:space="preserve"> Gorge explosion</w:t>
      </w:r>
      <w:r w:rsidRPr="008525A9">
        <w:rPr>
          <w:rFonts w:asciiTheme="minorHAnsi" w:hAnsiTheme="minorHAnsi" w:cstheme="minorHAnsi"/>
          <w:bCs/>
          <w:sz w:val="20"/>
        </w:rPr>
        <w:t xml:space="preserve"> on the following stakeholders:</w:t>
      </w:r>
      <w:r>
        <w:rPr>
          <w:rFonts w:asciiTheme="minorHAnsi" w:hAnsiTheme="minorHAnsi" w:cstheme="minorHAnsi"/>
          <w:bCs/>
          <w:sz w:val="20"/>
        </w:rPr>
        <w:t xml:space="preserve">                   </w:t>
      </w:r>
      <w:r w:rsidR="00656B5E">
        <w:rPr>
          <w:rFonts w:asciiTheme="minorHAnsi" w:hAnsiTheme="minorHAnsi" w:cstheme="minorHAnsi"/>
          <w:bCs/>
          <w:sz w:val="20"/>
        </w:rPr>
        <w:t xml:space="preserve">        </w:t>
      </w:r>
      <w:r w:rsidR="00F96D09" w:rsidRPr="00EA0696">
        <w:rPr>
          <w:rFonts w:asciiTheme="minorHAnsi" w:hAnsiTheme="minorHAnsi" w:cstheme="minorHAnsi"/>
          <w:sz w:val="20"/>
        </w:rPr>
        <w:t>(</w:t>
      </w:r>
      <w:r w:rsidR="00EA0696" w:rsidRPr="00EA0696">
        <w:rPr>
          <w:rFonts w:asciiTheme="minorHAnsi" w:hAnsiTheme="minorHAnsi" w:cstheme="minorHAnsi"/>
          <w:sz w:val="20"/>
        </w:rPr>
        <w:t>15</w:t>
      </w:r>
      <w:r w:rsidR="00F96D09" w:rsidRPr="00EA0696">
        <w:rPr>
          <w:rFonts w:asciiTheme="minorHAnsi" w:hAnsiTheme="minorHAnsi" w:cstheme="minorHAnsi"/>
          <w:sz w:val="20"/>
        </w:rPr>
        <w:t xml:space="preserve"> marks)</w:t>
      </w:r>
    </w:p>
    <w:p w14:paraId="4295F774" w14:textId="77777777" w:rsidR="001D7D11" w:rsidRPr="008525A9" w:rsidRDefault="001D7D11" w:rsidP="001D7D11">
      <w:pPr>
        <w:pStyle w:val="ListParagraph"/>
        <w:numPr>
          <w:ilvl w:val="1"/>
          <w:numId w:val="16"/>
        </w:numPr>
        <w:spacing w:line="276" w:lineRule="auto"/>
        <w:rPr>
          <w:rFonts w:asciiTheme="minorHAnsi" w:hAnsiTheme="minorHAnsi" w:cstheme="minorHAnsi"/>
          <w:bCs/>
          <w:sz w:val="20"/>
        </w:rPr>
      </w:pPr>
      <w:r>
        <w:rPr>
          <w:rFonts w:asciiTheme="minorHAnsi" w:hAnsiTheme="minorHAnsi" w:cstheme="minorHAnsi"/>
          <w:bCs/>
          <w:sz w:val="20"/>
        </w:rPr>
        <w:t>Shareholders/investors</w:t>
      </w:r>
    </w:p>
    <w:p w14:paraId="0E42E7B3" w14:textId="77777777" w:rsidR="001D7D11" w:rsidRDefault="001D7D11" w:rsidP="001D7D11">
      <w:pPr>
        <w:pStyle w:val="ListParagraph"/>
        <w:numPr>
          <w:ilvl w:val="1"/>
          <w:numId w:val="16"/>
        </w:numPr>
        <w:spacing w:line="276" w:lineRule="auto"/>
        <w:rPr>
          <w:rFonts w:asciiTheme="minorHAnsi" w:hAnsiTheme="minorHAnsi" w:cstheme="minorHAnsi"/>
          <w:bCs/>
          <w:sz w:val="20"/>
        </w:rPr>
      </w:pPr>
      <w:r>
        <w:rPr>
          <w:rFonts w:asciiTheme="minorHAnsi" w:hAnsiTheme="minorHAnsi" w:cstheme="minorHAnsi"/>
          <w:bCs/>
          <w:sz w:val="20"/>
        </w:rPr>
        <w:t>directors and management</w:t>
      </w:r>
    </w:p>
    <w:p w14:paraId="37BF673D" w14:textId="77777777" w:rsidR="001D7D11" w:rsidRPr="008525A9" w:rsidRDefault="001D7D11" w:rsidP="001D7D11">
      <w:pPr>
        <w:pStyle w:val="ListParagraph"/>
        <w:numPr>
          <w:ilvl w:val="1"/>
          <w:numId w:val="16"/>
        </w:numPr>
        <w:spacing w:line="276" w:lineRule="auto"/>
        <w:rPr>
          <w:rFonts w:asciiTheme="minorHAnsi" w:hAnsiTheme="minorHAnsi" w:cstheme="minorHAnsi"/>
          <w:bCs/>
          <w:sz w:val="20"/>
        </w:rPr>
      </w:pPr>
      <w:r w:rsidRPr="008525A9">
        <w:rPr>
          <w:rFonts w:asciiTheme="minorHAnsi" w:hAnsiTheme="minorHAnsi" w:cstheme="minorHAnsi"/>
          <w:bCs/>
          <w:sz w:val="20"/>
        </w:rPr>
        <w:t xml:space="preserve">employees </w:t>
      </w:r>
    </w:p>
    <w:p w14:paraId="44E86541" w14:textId="77777777" w:rsidR="001D7D11" w:rsidRPr="008525A9" w:rsidRDefault="001D7D11" w:rsidP="001D7D11">
      <w:pPr>
        <w:pStyle w:val="ListParagraph"/>
        <w:numPr>
          <w:ilvl w:val="1"/>
          <w:numId w:val="16"/>
        </w:numPr>
        <w:spacing w:line="276" w:lineRule="auto"/>
        <w:rPr>
          <w:rFonts w:asciiTheme="minorHAnsi" w:hAnsiTheme="minorHAnsi" w:cstheme="minorHAnsi"/>
          <w:bCs/>
          <w:sz w:val="20"/>
        </w:rPr>
      </w:pPr>
      <w:r w:rsidRPr="008525A9">
        <w:rPr>
          <w:rFonts w:asciiTheme="minorHAnsi" w:hAnsiTheme="minorHAnsi" w:cstheme="minorHAnsi"/>
          <w:bCs/>
          <w:sz w:val="20"/>
        </w:rPr>
        <w:t xml:space="preserve">clients </w:t>
      </w:r>
    </w:p>
    <w:p w14:paraId="1737CE2B" w14:textId="79D785C8" w:rsidR="00656B5E" w:rsidRDefault="001D7D11" w:rsidP="00656B5E">
      <w:pPr>
        <w:pStyle w:val="ListParagraph"/>
        <w:numPr>
          <w:ilvl w:val="1"/>
          <w:numId w:val="16"/>
        </w:numPr>
        <w:spacing w:line="276" w:lineRule="auto"/>
        <w:rPr>
          <w:rFonts w:asciiTheme="minorHAnsi" w:hAnsiTheme="minorHAnsi" w:cstheme="minorHAnsi"/>
          <w:bCs/>
          <w:sz w:val="20"/>
        </w:rPr>
      </w:pPr>
      <w:r w:rsidRPr="008525A9">
        <w:rPr>
          <w:rFonts w:asciiTheme="minorHAnsi" w:hAnsiTheme="minorHAnsi" w:cstheme="minorHAnsi"/>
          <w:bCs/>
          <w:sz w:val="20"/>
        </w:rPr>
        <w:t>wider community</w:t>
      </w:r>
    </w:p>
    <w:p w14:paraId="5C343687" w14:textId="77777777" w:rsidR="001D7D11" w:rsidRPr="001D7D11" w:rsidRDefault="001D7D11" w:rsidP="001D7D11">
      <w:pPr>
        <w:pStyle w:val="ListParagraph"/>
        <w:spacing w:line="276" w:lineRule="auto"/>
        <w:ind w:left="1440"/>
        <w:rPr>
          <w:rFonts w:asciiTheme="minorHAnsi" w:hAnsiTheme="minorHAnsi" w:cstheme="minorHAnsi"/>
          <w:bCs/>
          <w:sz w:val="20"/>
        </w:rPr>
      </w:pPr>
    </w:p>
    <w:tbl>
      <w:tblPr>
        <w:tblStyle w:val="TableGrid"/>
        <w:tblW w:w="4999" w:type="pct"/>
        <w:tblLayout w:type="fixed"/>
        <w:tblLook w:val="04A0" w:firstRow="1" w:lastRow="0" w:firstColumn="1" w:lastColumn="0" w:noHBand="0" w:noVBand="1"/>
      </w:tblPr>
      <w:tblGrid>
        <w:gridCol w:w="9142"/>
        <w:gridCol w:w="1312"/>
      </w:tblGrid>
      <w:tr w:rsidR="00F96D09" w:rsidRPr="008375C1" w14:paraId="6B374A59" w14:textId="77777777" w:rsidTr="00656B5E">
        <w:trPr>
          <w:trHeight w:val="340"/>
        </w:trPr>
        <w:tc>
          <w:tcPr>
            <w:tcW w:w="9142" w:type="dxa"/>
            <w:tcBorders>
              <w:bottom w:val="single" w:sz="4" w:space="0" w:color="auto"/>
            </w:tcBorders>
            <w:shd w:val="clear" w:color="auto" w:fill="B4C6E7" w:themeFill="accent1" w:themeFillTint="66"/>
            <w:vAlign w:val="center"/>
          </w:tcPr>
          <w:p w14:paraId="4046F182" w14:textId="77777777" w:rsidR="00F96D09" w:rsidRPr="005E4667" w:rsidRDefault="00F96D09" w:rsidP="000378D5">
            <w:pPr>
              <w:tabs>
                <w:tab w:val="left" w:pos="2520"/>
              </w:tabs>
              <w:jc w:val="center"/>
              <w:rPr>
                <w:rFonts w:ascii="Calibri" w:hAnsi="Calibri" w:cs="Calibri"/>
                <w:b/>
                <w:sz w:val="20"/>
                <w:szCs w:val="20"/>
              </w:rPr>
            </w:pPr>
            <w:r w:rsidRPr="005E4667">
              <w:rPr>
                <w:rFonts w:ascii="Calibri" w:hAnsi="Calibri" w:cs="Calibri"/>
                <w:b/>
                <w:sz w:val="20"/>
                <w:szCs w:val="20"/>
              </w:rPr>
              <w:t>Description</w:t>
            </w:r>
          </w:p>
        </w:tc>
        <w:tc>
          <w:tcPr>
            <w:tcW w:w="1312" w:type="dxa"/>
            <w:tcBorders>
              <w:bottom w:val="single" w:sz="4" w:space="0" w:color="auto"/>
            </w:tcBorders>
            <w:shd w:val="clear" w:color="auto" w:fill="B4C6E7" w:themeFill="accent1" w:themeFillTint="66"/>
            <w:vAlign w:val="center"/>
          </w:tcPr>
          <w:p w14:paraId="7CABF086" w14:textId="77777777" w:rsidR="00F96D09" w:rsidRPr="005E4667" w:rsidRDefault="00F96D09" w:rsidP="000378D5">
            <w:pPr>
              <w:tabs>
                <w:tab w:val="left" w:pos="2520"/>
              </w:tabs>
              <w:jc w:val="center"/>
              <w:rPr>
                <w:rFonts w:ascii="Calibri" w:hAnsi="Calibri" w:cs="Calibri"/>
                <w:b/>
                <w:sz w:val="20"/>
                <w:szCs w:val="20"/>
              </w:rPr>
            </w:pPr>
            <w:r w:rsidRPr="005E4667">
              <w:rPr>
                <w:rFonts w:ascii="Calibri" w:hAnsi="Calibri" w:cs="Calibri"/>
                <w:b/>
                <w:sz w:val="20"/>
                <w:szCs w:val="20"/>
              </w:rPr>
              <w:t>Marks</w:t>
            </w:r>
          </w:p>
        </w:tc>
      </w:tr>
      <w:tr w:rsidR="00F96D09" w:rsidRPr="008375C1" w14:paraId="12C6AE6A" w14:textId="77777777" w:rsidTr="00A162FF">
        <w:tc>
          <w:tcPr>
            <w:tcW w:w="10454" w:type="dxa"/>
            <w:gridSpan w:val="2"/>
            <w:shd w:val="clear" w:color="auto" w:fill="EBF0F9" w:themeFill="accent1" w:themeFillTint="1A"/>
            <w:vAlign w:val="center"/>
          </w:tcPr>
          <w:p w14:paraId="432C3A55" w14:textId="181A540F" w:rsidR="00F96D09" w:rsidRPr="002838E5" w:rsidRDefault="00FB2182" w:rsidP="000378D5">
            <w:pPr>
              <w:pStyle w:val="ListParagraph"/>
              <w:tabs>
                <w:tab w:val="left" w:pos="7297"/>
              </w:tabs>
              <w:spacing w:before="60" w:after="60" w:line="192" w:lineRule="auto"/>
              <w:ind w:left="0"/>
              <w:rPr>
                <w:rFonts w:asciiTheme="minorHAnsi" w:hAnsiTheme="minorHAnsi" w:cstheme="minorHAnsi"/>
                <w:b/>
                <w:bCs/>
                <w:sz w:val="20"/>
              </w:rPr>
            </w:pPr>
            <w:r>
              <w:rPr>
                <w:rFonts w:asciiTheme="minorHAnsi" w:hAnsiTheme="minorHAnsi" w:cstheme="minorHAnsi"/>
                <w:b/>
                <w:bCs/>
                <w:sz w:val="20"/>
              </w:rPr>
              <w:t>See below f</w:t>
            </w:r>
            <w:r w:rsidR="00F96D09" w:rsidRPr="002838E5">
              <w:rPr>
                <w:rFonts w:asciiTheme="minorHAnsi" w:hAnsiTheme="minorHAnsi" w:cstheme="minorHAnsi"/>
                <w:b/>
                <w:bCs/>
                <w:sz w:val="20"/>
              </w:rPr>
              <w:t xml:space="preserve">or each </w:t>
            </w:r>
            <w:r w:rsidR="00395799">
              <w:rPr>
                <w:rFonts w:asciiTheme="minorHAnsi" w:hAnsiTheme="minorHAnsi" w:cstheme="minorHAnsi"/>
                <w:b/>
                <w:bCs/>
                <w:sz w:val="20"/>
              </w:rPr>
              <w:t>stakeholder</w:t>
            </w:r>
          </w:p>
        </w:tc>
      </w:tr>
      <w:tr w:rsidR="00794D60" w:rsidRPr="008375C1" w14:paraId="7B30FBC6" w14:textId="77777777" w:rsidTr="00A162FF">
        <w:tc>
          <w:tcPr>
            <w:tcW w:w="9142" w:type="dxa"/>
            <w:vAlign w:val="center"/>
          </w:tcPr>
          <w:p w14:paraId="092A510D" w14:textId="3A4C2FB7" w:rsidR="00794D60" w:rsidRPr="00740AC0" w:rsidRDefault="00A162FF" w:rsidP="000378D5">
            <w:pPr>
              <w:pStyle w:val="ListParagraph"/>
              <w:tabs>
                <w:tab w:val="left" w:pos="7297"/>
              </w:tabs>
              <w:spacing w:before="60" w:after="60" w:line="192" w:lineRule="auto"/>
              <w:ind w:left="0"/>
              <w:rPr>
                <w:rFonts w:asciiTheme="minorHAnsi" w:hAnsiTheme="minorHAnsi" w:cstheme="minorHAnsi"/>
                <w:sz w:val="20"/>
              </w:rPr>
            </w:pPr>
            <w:r w:rsidRPr="00740AC0">
              <w:rPr>
                <w:rFonts w:asciiTheme="minorHAnsi" w:hAnsiTheme="minorHAnsi" w:cstheme="minorHAnsi"/>
                <w:sz w:val="20"/>
              </w:rPr>
              <w:t>Provides detailed evidence from research</w:t>
            </w:r>
          </w:p>
        </w:tc>
        <w:tc>
          <w:tcPr>
            <w:tcW w:w="1312" w:type="dxa"/>
          </w:tcPr>
          <w:p w14:paraId="37741406" w14:textId="151C7AC2" w:rsidR="00794D60" w:rsidRDefault="00740AC0"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3</w:t>
            </w:r>
          </w:p>
        </w:tc>
      </w:tr>
      <w:tr w:rsidR="00A162FF" w:rsidRPr="008375C1" w14:paraId="73D2C0DA" w14:textId="77777777" w:rsidTr="00A162FF">
        <w:tc>
          <w:tcPr>
            <w:tcW w:w="9142" w:type="dxa"/>
            <w:vAlign w:val="center"/>
          </w:tcPr>
          <w:p w14:paraId="505762AE" w14:textId="46542B65" w:rsidR="00A162FF" w:rsidRPr="00740AC0" w:rsidRDefault="00A162FF" w:rsidP="00A162FF">
            <w:pPr>
              <w:pStyle w:val="ListParagraph"/>
              <w:tabs>
                <w:tab w:val="left" w:pos="7297"/>
              </w:tabs>
              <w:spacing w:before="60" w:after="60" w:line="192" w:lineRule="auto"/>
              <w:ind w:left="0"/>
              <w:rPr>
                <w:rFonts w:asciiTheme="minorHAnsi" w:hAnsiTheme="minorHAnsi" w:cstheme="minorHAnsi"/>
                <w:sz w:val="20"/>
              </w:rPr>
            </w:pPr>
            <w:r w:rsidRPr="00740AC0">
              <w:rPr>
                <w:rFonts w:asciiTheme="minorHAnsi" w:hAnsiTheme="minorHAnsi" w:cstheme="minorHAnsi"/>
                <w:sz w:val="20"/>
              </w:rPr>
              <w:t>Provides specific reference to the case study</w:t>
            </w:r>
          </w:p>
        </w:tc>
        <w:tc>
          <w:tcPr>
            <w:tcW w:w="1312" w:type="dxa"/>
          </w:tcPr>
          <w:p w14:paraId="43717CEF" w14:textId="009E23CC" w:rsidR="00A162FF" w:rsidRDefault="00740AC0" w:rsidP="00A162FF">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2</w:t>
            </w:r>
          </w:p>
        </w:tc>
      </w:tr>
      <w:tr w:rsidR="00A162FF" w:rsidRPr="008375C1" w14:paraId="122E16AF" w14:textId="77777777" w:rsidTr="00A162FF">
        <w:tc>
          <w:tcPr>
            <w:tcW w:w="9142" w:type="dxa"/>
            <w:vAlign w:val="center"/>
          </w:tcPr>
          <w:p w14:paraId="6B1DE2AF" w14:textId="37B3BAB5" w:rsidR="00A162FF" w:rsidRPr="00573975" w:rsidRDefault="00A162FF" w:rsidP="00A162FF">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an impact</w:t>
            </w:r>
            <w:r w:rsidR="00210915">
              <w:rPr>
                <w:rFonts w:asciiTheme="minorHAnsi" w:hAnsiTheme="minorHAnsi" w:cstheme="minorHAnsi"/>
                <w:sz w:val="20"/>
              </w:rPr>
              <w:t xml:space="preserve"> on the stakeholder</w:t>
            </w:r>
          </w:p>
        </w:tc>
        <w:tc>
          <w:tcPr>
            <w:tcW w:w="1312" w:type="dxa"/>
          </w:tcPr>
          <w:p w14:paraId="748E4D08" w14:textId="3C25DA2E" w:rsidR="00A162FF" w:rsidRPr="00573975" w:rsidRDefault="00740AC0" w:rsidP="00A162FF">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A162FF" w:rsidRPr="00573975" w14:paraId="00433717" w14:textId="77777777" w:rsidTr="00A162FF">
        <w:tc>
          <w:tcPr>
            <w:tcW w:w="9142" w:type="dxa"/>
          </w:tcPr>
          <w:p w14:paraId="4434500D" w14:textId="77777777" w:rsidR="00A162FF" w:rsidRDefault="00A162FF" w:rsidP="00A162FF">
            <w:pPr>
              <w:pStyle w:val="ListParagraph"/>
              <w:tabs>
                <w:tab w:val="left" w:pos="7297"/>
              </w:tabs>
              <w:spacing w:before="60" w:after="60" w:line="192" w:lineRule="auto"/>
              <w:ind w:left="0"/>
              <w:jc w:val="right"/>
              <w:rPr>
                <w:rFonts w:asciiTheme="minorHAnsi" w:hAnsiTheme="minorHAnsi" w:cstheme="minorHAnsi"/>
                <w:b/>
                <w:sz w:val="20"/>
              </w:rPr>
            </w:pPr>
            <w:r>
              <w:rPr>
                <w:rFonts w:asciiTheme="minorHAnsi" w:hAnsiTheme="minorHAnsi" w:cstheme="minorHAnsi"/>
                <w:b/>
                <w:sz w:val="20"/>
              </w:rPr>
              <w:t>Sub Total</w:t>
            </w:r>
          </w:p>
        </w:tc>
        <w:tc>
          <w:tcPr>
            <w:tcW w:w="1312" w:type="dxa"/>
          </w:tcPr>
          <w:p w14:paraId="25EFEC26" w14:textId="17080FC1" w:rsidR="00A162FF" w:rsidRPr="00573975" w:rsidRDefault="00A162FF" w:rsidP="00A162FF">
            <w:pPr>
              <w:pStyle w:val="ListParagraph"/>
              <w:spacing w:before="60" w:after="60" w:line="192" w:lineRule="auto"/>
              <w:ind w:left="0"/>
              <w:jc w:val="center"/>
              <w:rPr>
                <w:rFonts w:asciiTheme="minorHAnsi" w:hAnsiTheme="minorHAnsi" w:cstheme="minorHAnsi"/>
                <w:b/>
                <w:sz w:val="20"/>
              </w:rPr>
            </w:pPr>
            <w:r>
              <w:rPr>
                <w:rFonts w:asciiTheme="minorHAnsi" w:hAnsiTheme="minorHAnsi" w:cstheme="minorHAnsi"/>
                <w:b/>
                <w:sz w:val="20"/>
              </w:rPr>
              <w:t xml:space="preserve">              </w:t>
            </w:r>
            <w:r w:rsidR="00740AC0">
              <w:rPr>
                <w:rFonts w:asciiTheme="minorHAnsi" w:hAnsiTheme="minorHAnsi" w:cstheme="minorHAnsi"/>
                <w:b/>
                <w:sz w:val="20"/>
              </w:rPr>
              <w:t xml:space="preserve">      </w:t>
            </w:r>
            <w:r>
              <w:rPr>
                <w:rFonts w:asciiTheme="minorHAnsi" w:hAnsiTheme="minorHAnsi" w:cstheme="minorHAnsi"/>
                <w:b/>
                <w:sz w:val="20"/>
              </w:rPr>
              <w:t>/3</w:t>
            </w:r>
          </w:p>
        </w:tc>
      </w:tr>
      <w:tr w:rsidR="00A162FF" w:rsidRPr="00573975" w14:paraId="5D161475" w14:textId="77777777" w:rsidTr="00A162FF">
        <w:tc>
          <w:tcPr>
            <w:tcW w:w="9142" w:type="dxa"/>
            <w:vAlign w:val="center"/>
          </w:tcPr>
          <w:p w14:paraId="3CC16AB0" w14:textId="77777777" w:rsidR="00A162FF" w:rsidRPr="009B4676" w:rsidRDefault="00A162FF" w:rsidP="00A162FF">
            <w:pPr>
              <w:pStyle w:val="ListParagraph"/>
              <w:tabs>
                <w:tab w:val="left" w:pos="7297"/>
              </w:tabs>
              <w:spacing w:before="60" w:after="60" w:line="192" w:lineRule="auto"/>
              <w:ind w:left="0"/>
              <w:jc w:val="right"/>
              <w:rPr>
                <w:rFonts w:asciiTheme="minorHAnsi" w:hAnsiTheme="minorHAnsi" w:cstheme="minorHAnsi"/>
                <w:b/>
                <w:bCs/>
                <w:sz w:val="20"/>
              </w:rPr>
            </w:pPr>
            <w:r w:rsidRPr="009B4676">
              <w:rPr>
                <w:rFonts w:asciiTheme="minorHAnsi" w:hAnsiTheme="minorHAnsi" w:cstheme="minorHAnsi"/>
                <w:b/>
                <w:bCs/>
                <w:sz w:val="20"/>
              </w:rPr>
              <w:t>Total</w:t>
            </w:r>
          </w:p>
        </w:tc>
        <w:tc>
          <w:tcPr>
            <w:tcW w:w="1312" w:type="dxa"/>
          </w:tcPr>
          <w:p w14:paraId="6326A85E" w14:textId="3FB4FA49" w:rsidR="00A162FF" w:rsidRPr="009B4676" w:rsidRDefault="00A162FF" w:rsidP="00A162FF">
            <w:pPr>
              <w:pStyle w:val="ListParagraph"/>
              <w:spacing w:before="60" w:after="60" w:line="192" w:lineRule="auto"/>
              <w:ind w:left="0"/>
              <w:jc w:val="right"/>
              <w:rPr>
                <w:rFonts w:asciiTheme="minorHAnsi" w:hAnsiTheme="minorHAnsi" w:cstheme="minorHAnsi"/>
                <w:b/>
                <w:bCs/>
                <w:sz w:val="20"/>
              </w:rPr>
            </w:pPr>
            <w:r>
              <w:rPr>
                <w:rFonts w:asciiTheme="minorHAnsi" w:hAnsiTheme="minorHAnsi" w:cstheme="minorHAnsi"/>
                <w:b/>
                <w:bCs/>
                <w:sz w:val="20"/>
              </w:rPr>
              <w:t>/</w:t>
            </w:r>
            <w:r w:rsidR="00EA0696">
              <w:rPr>
                <w:rFonts w:asciiTheme="minorHAnsi" w:hAnsiTheme="minorHAnsi" w:cstheme="minorHAnsi"/>
                <w:b/>
                <w:bCs/>
                <w:sz w:val="20"/>
              </w:rPr>
              <w:t>15</w:t>
            </w:r>
          </w:p>
        </w:tc>
      </w:tr>
      <w:tr w:rsidR="00A162FF" w:rsidRPr="00573975" w14:paraId="4B7239F8" w14:textId="77777777" w:rsidTr="00A162FF">
        <w:tc>
          <w:tcPr>
            <w:tcW w:w="10454" w:type="dxa"/>
            <w:gridSpan w:val="2"/>
            <w:vAlign w:val="center"/>
          </w:tcPr>
          <w:p w14:paraId="331BC570" w14:textId="77777777" w:rsidR="00A162FF" w:rsidRDefault="00A162FF" w:rsidP="00A162FF">
            <w:pPr>
              <w:pStyle w:val="ListParagraph"/>
              <w:spacing w:before="60" w:after="60" w:line="192" w:lineRule="auto"/>
              <w:ind w:left="0"/>
              <w:rPr>
                <w:rFonts w:asciiTheme="minorHAnsi" w:hAnsiTheme="minorHAnsi" w:cstheme="minorHAnsi"/>
                <w:b/>
                <w:bCs/>
                <w:sz w:val="20"/>
              </w:rPr>
            </w:pPr>
            <w:r w:rsidRPr="00B05CB7">
              <w:rPr>
                <w:rFonts w:asciiTheme="minorHAnsi" w:hAnsiTheme="minorHAnsi" w:cstheme="minorHAnsi"/>
                <w:b/>
                <w:sz w:val="20"/>
              </w:rPr>
              <w:t>Answer could</w:t>
            </w:r>
            <w:r>
              <w:rPr>
                <w:rFonts w:asciiTheme="minorHAnsi" w:hAnsiTheme="minorHAnsi" w:cstheme="minorHAnsi"/>
                <w:b/>
                <w:sz w:val="20"/>
              </w:rPr>
              <w:t xml:space="preserve"> include, but is not limited to</w:t>
            </w:r>
          </w:p>
        </w:tc>
      </w:tr>
      <w:tr w:rsidR="00A162FF" w:rsidRPr="00573975" w14:paraId="3C56A021" w14:textId="77777777" w:rsidTr="00B06110">
        <w:trPr>
          <w:trHeight w:val="8165"/>
        </w:trPr>
        <w:tc>
          <w:tcPr>
            <w:tcW w:w="10454" w:type="dxa"/>
            <w:gridSpan w:val="2"/>
          </w:tcPr>
          <w:p w14:paraId="5E79545E" w14:textId="1E04D135" w:rsidR="005B7F78" w:rsidRPr="00021AEF" w:rsidRDefault="00A162FF" w:rsidP="00B06110">
            <w:pPr>
              <w:spacing w:line="276" w:lineRule="auto"/>
              <w:rPr>
                <w:rFonts w:cstheme="minorHAnsi"/>
                <w:bCs/>
                <w:sz w:val="20"/>
                <w:szCs w:val="20"/>
              </w:rPr>
            </w:pPr>
            <w:r w:rsidRPr="00021AEF">
              <w:rPr>
                <w:rFonts w:cstheme="minorHAnsi"/>
                <w:bCs/>
                <w:sz w:val="20"/>
                <w:szCs w:val="20"/>
              </w:rPr>
              <w:t xml:space="preserve">Provide an assessment of the impact of the </w:t>
            </w:r>
            <w:proofErr w:type="spellStart"/>
            <w:r w:rsidRPr="00021AEF">
              <w:rPr>
                <w:rFonts w:cstheme="minorHAnsi"/>
                <w:bCs/>
                <w:sz w:val="20"/>
                <w:szCs w:val="20"/>
              </w:rPr>
              <w:t>Juukan</w:t>
            </w:r>
            <w:proofErr w:type="spellEnd"/>
            <w:r w:rsidRPr="00021AEF">
              <w:rPr>
                <w:rFonts w:cstheme="minorHAnsi"/>
                <w:bCs/>
                <w:sz w:val="20"/>
                <w:szCs w:val="20"/>
              </w:rPr>
              <w:t xml:space="preserve"> Gorge explosion on the following stakeholders:</w:t>
            </w:r>
          </w:p>
          <w:p w14:paraId="447C62AD" w14:textId="2BF9D0EE" w:rsidR="00A162FF" w:rsidRPr="00021AEF" w:rsidRDefault="00A162FF" w:rsidP="009C167D">
            <w:pPr>
              <w:pStyle w:val="ListParagraph"/>
              <w:numPr>
                <w:ilvl w:val="0"/>
                <w:numId w:val="22"/>
              </w:numPr>
              <w:spacing w:line="276" w:lineRule="auto"/>
              <w:rPr>
                <w:rFonts w:asciiTheme="minorHAnsi" w:hAnsiTheme="minorHAnsi" w:cstheme="minorHAnsi"/>
                <w:b/>
                <w:sz w:val="20"/>
              </w:rPr>
            </w:pPr>
            <w:r w:rsidRPr="00021AEF">
              <w:rPr>
                <w:rFonts w:asciiTheme="minorHAnsi" w:hAnsiTheme="minorHAnsi" w:cstheme="minorHAnsi"/>
                <w:b/>
                <w:sz w:val="20"/>
              </w:rPr>
              <w:t>Shareholders/investors</w:t>
            </w:r>
          </w:p>
          <w:p w14:paraId="4B07F610" w14:textId="1CEE97FE" w:rsidR="00E359C7" w:rsidRPr="00021AEF" w:rsidRDefault="00126C6E" w:rsidP="00967135">
            <w:pPr>
              <w:spacing w:line="276" w:lineRule="auto"/>
              <w:rPr>
                <w:rFonts w:cstheme="minorHAnsi"/>
                <w:color w:val="141414"/>
                <w:sz w:val="20"/>
                <w:szCs w:val="20"/>
                <w:shd w:val="clear" w:color="auto" w:fill="FFFFFF"/>
              </w:rPr>
            </w:pPr>
            <w:r w:rsidRPr="00021AEF">
              <w:rPr>
                <w:rFonts w:cstheme="minorHAnsi"/>
                <w:color w:val="222222"/>
                <w:spacing w:val="2"/>
                <w:sz w:val="20"/>
                <w:szCs w:val="20"/>
                <w:shd w:val="clear" w:color="auto" w:fill="FCFCFC"/>
              </w:rPr>
              <w:t>Shareholders and investors are predominately interested in</w:t>
            </w:r>
            <w:r w:rsidR="00734DDD" w:rsidRPr="00021AEF">
              <w:rPr>
                <w:rFonts w:cstheme="minorHAnsi"/>
                <w:color w:val="222222"/>
                <w:spacing w:val="2"/>
                <w:sz w:val="20"/>
                <w:szCs w:val="20"/>
                <w:shd w:val="clear" w:color="auto" w:fill="FCFCFC"/>
              </w:rPr>
              <w:t xml:space="preserve"> long term growth and </w:t>
            </w:r>
            <w:r w:rsidR="00511259" w:rsidRPr="00021AEF">
              <w:rPr>
                <w:rFonts w:cstheme="minorHAnsi"/>
                <w:color w:val="222222"/>
                <w:spacing w:val="2"/>
                <w:sz w:val="20"/>
                <w:szCs w:val="20"/>
                <w:shd w:val="clear" w:color="auto" w:fill="FCFCFC"/>
              </w:rPr>
              <w:t xml:space="preserve">sustainability.   They are looking for a return on their investment.  </w:t>
            </w:r>
            <w:r w:rsidR="00094375" w:rsidRPr="00021AEF">
              <w:rPr>
                <w:rFonts w:cstheme="minorHAnsi"/>
                <w:color w:val="222222"/>
                <w:spacing w:val="2"/>
                <w:sz w:val="20"/>
                <w:szCs w:val="20"/>
                <w:shd w:val="clear" w:color="auto" w:fill="FCFCFC"/>
              </w:rPr>
              <w:t xml:space="preserve">Increasingly, </w:t>
            </w:r>
            <w:r w:rsidR="00511259" w:rsidRPr="00021AEF">
              <w:rPr>
                <w:rFonts w:cstheme="minorHAnsi"/>
                <w:color w:val="222222"/>
                <w:spacing w:val="2"/>
                <w:sz w:val="20"/>
                <w:szCs w:val="20"/>
                <w:shd w:val="clear" w:color="auto" w:fill="FCFCFC"/>
              </w:rPr>
              <w:t xml:space="preserve">investors and shareholders </w:t>
            </w:r>
            <w:r w:rsidR="00094375" w:rsidRPr="00021AEF">
              <w:rPr>
                <w:rFonts w:cstheme="minorHAnsi"/>
                <w:color w:val="222222"/>
                <w:spacing w:val="2"/>
                <w:sz w:val="20"/>
                <w:szCs w:val="20"/>
                <w:shd w:val="clear" w:color="auto" w:fill="FCFCFC"/>
              </w:rPr>
              <w:t>e</w:t>
            </w:r>
            <w:r w:rsidR="00094375" w:rsidRPr="00021AEF">
              <w:rPr>
                <w:rFonts w:cstheme="minorHAnsi"/>
                <w:color w:val="000000"/>
                <w:sz w:val="20"/>
                <w:szCs w:val="20"/>
                <w:shd w:val="clear" w:color="auto" w:fill="FFFFFF"/>
              </w:rPr>
              <w:t>xpect and needs companies to deliver both economic and social value</w:t>
            </w:r>
            <w:r w:rsidR="00065A70" w:rsidRPr="00021AEF">
              <w:rPr>
                <w:rFonts w:cstheme="minorHAnsi"/>
                <w:color w:val="141414"/>
                <w:sz w:val="20"/>
                <w:szCs w:val="20"/>
                <w:shd w:val="clear" w:color="auto" w:fill="FFFFFF"/>
              </w:rPr>
              <w:t>.</w:t>
            </w:r>
          </w:p>
          <w:p w14:paraId="08499A7B" w14:textId="3C248056" w:rsidR="006A19F4" w:rsidRPr="00021AEF" w:rsidRDefault="006A19F4" w:rsidP="00967135">
            <w:pPr>
              <w:spacing w:line="276" w:lineRule="auto"/>
              <w:rPr>
                <w:rFonts w:cstheme="minorHAnsi"/>
                <w:spacing w:val="2"/>
                <w:sz w:val="20"/>
                <w:szCs w:val="20"/>
                <w:shd w:val="clear" w:color="auto" w:fill="FCFCFC"/>
              </w:rPr>
            </w:pPr>
            <w:r w:rsidRPr="00021AEF">
              <w:rPr>
                <w:rFonts w:eastAsia="Times New Roman" w:cstheme="minorHAnsi"/>
                <w:sz w:val="20"/>
                <w:szCs w:val="20"/>
                <w:lang w:eastAsia="en-AU"/>
              </w:rPr>
              <w:t>Investors demonstrated that they will not accept corporate misinformation and the absolute disrespect to cultural sites</w:t>
            </w:r>
            <w:r w:rsidR="00EB5C90" w:rsidRPr="00021AEF">
              <w:rPr>
                <w:rFonts w:eastAsia="Times New Roman" w:cstheme="minorHAnsi"/>
                <w:sz w:val="20"/>
                <w:szCs w:val="20"/>
                <w:lang w:eastAsia="en-AU"/>
              </w:rPr>
              <w:t>.</w:t>
            </w:r>
          </w:p>
          <w:p w14:paraId="088E6E55" w14:textId="0C836A1F" w:rsidR="00E359C7" w:rsidRPr="00021AEF" w:rsidRDefault="00E359C7" w:rsidP="001625BB">
            <w:pPr>
              <w:spacing w:line="276" w:lineRule="auto"/>
              <w:rPr>
                <w:rFonts w:cstheme="minorHAnsi"/>
                <w:color w:val="222222"/>
                <w:spacing w:val="2"/>
                <w:sz w:val="20"/>
                <w:szCs w:val="20"/>
                <w:shd w:val="clear" w:color="auto" w:fill="FCFCFC"/>
              </w:rPr>
            </w:pPr>
            <w:r w:rsidRPr="00021AEF">
              <w:rPr>
                <w:rFonts w:cstheme="minorHAnsi"/>
                <w:color w:val="222222"/>
                <w:spacing w:val="2"/>
                <w:sz w:val="20"/>
                <w:szCs w:val="20"/>
                <w:shd w:val="clear" w:color="auto" w:fill="FCFCFC"/>
              </w:rPr>
              <w:t xml:space="preserve">Over 60% of the </w:t>
            </w:r>
            <w:r w:rsidR="001C3518" w:rsidRPr="00021AEF">
              <w:rPr>
                <w:rFonts w:cstheme="minorHAnsi"/>
                <w:color w:val="222222"/>
                <w:spacing w:val="2"/>
                <w:sz w:val="20"/>
                <w:szCs w:val="20"/>
                <w:shd w:val="clear" w:color="auto" w:fill="FCFCFC"/>
              </w:rPr>
              <w:t>s</w:t>
            </w:r>
            <w:r w:rsidRPr="00021AEF">
              <w:rPr>
                <w:rFonts w:cstheme="minorHAnsi"/>
                <w:color w:val="222222"/>
                <w:spacing w:val="2"/>
                <w:sz w:val="20"/>
                <w:szCs w:val="20"/>
                <w:shd w:val="clear" w:color="auto" w:fill="FCFCFC"/>
              </w:rPr>
              <w:t>hareholders of the company</w:t>
            </w:r>
            <w:r w:rsidR="001C3518" w:rsidRPr="00021AEF">
              <w:rPr>
                <w:rFonts w:cstheme="minorHAnsi"/>
                <w:color w:val="222222"/>
                <w:spacing w:val="2"/>
                <w:sz w:val="20"/>
                <w:szCs w:val="20"/>
                <w:shd w:val="clear" w:color="auto" w:fill="FCFCFC"/>
              </w:rPr>
              <w:t xml:space="preserve"> voted against the </w:t>
            </w:r>
            <w:r w:rsidR="00065A70" w:rsidRPr="00021AEF">
              <w:rPr>
                <w:rFonts w:cstheme="minorHAnsi"/>
                <w:color w:val="222222"/>
                <w:spacing w:val="2"/>
                <w:sz w:val="20"/>
                <w:szCs w:val="20"/>
                <w:shd w:val="clear" w:color="auto" w:fill="FCFCFC"/>
              </w:rPr>
              <w:t xml:space="preserve">firm’s executive </w:t>
            </w:r>
            <w:r w:rsidR="00967135" w:rsidRPr="00021AEF">
              <w:rPr>
                <w:rFonts w:cstheme="minorHAnsi"/>
                <w:color w:val="222222"/>
                <w:spacing w:val="2"/>
                <w:sz w:val="20"/>
                <w:szCs w:val="20"/>
                <w:shd w:val="clear" w:color="auto" w:fill="FCFCFC"/>
              </w:rPr>
              <w:t>remuneration</w:t>
            </w:r>
            <w:r w:rsidR="00065A70" w:rsidRPr="00021AEF">
              <w:rPr>
                <w:rFonts w:cstheme="minorHAnsi"/>
                <w:color w:val="222222"/>
                <w:spacing w:val="2"/>
                <w:sz w:val="20"/>
                <w:szCs w:val="20"/>
                <w:shd w:val="clear" w:color="auto" w:fill="FCFCFC"/>
              </w:rPr>
              <w:t xml:space="preserve"> package</w:t>
            </w:r>
            <w:r w:rsidR="00FC0EBB" w:rsidRPr="00021AEF">
              <w:rPr>
                <w:rFonts w:cstheme="minorHAnsi"/>
                <w:color w:val="222222"/>
                <w:spacing w:val="2"/>
                <w:sz w:val="20"/>
                <w:szCs w:val="20"/>
                <w:shd w:val="clear" w:color="auto" w:fill="FCFCFC"/>
              </w:rPr>
              <w:t xml:space="preserve"> </w:t>
            </w:r>
            <w:r w:rsidR="00065A70" w:rsidRPr="00021AEF">
              <w:rPr>
                <w:rFonts w:cstheme="minorHAnsi"/>
                <w:color w:val="222222"/>
                <w:spacing w:val="2"/>
                <w:sz w:val="20"/>
                <w:szCs w:val="20"/>
                <w:shd w:val="clear" w:color="auto" w:fill="FCFCFC"/>
              </w:rPr>
              <w:t>at the annual general meeting</w:t>
            </w:r>
          </w:p>
          <w:p w14:paraId="7E0D8296" w14:textId="044C956D" w:rsidR="00A03817" w:rsidRPr="00FB2182" w:rsidRDefault="007760EC" w:rsidP="00782ECA">
            <w:pPr>
              <w:spacing w:line="276" w:lineRule="auto"/>
              <w:rPr>
                <w:rFonts w:cstheme="minorHAnsi"/>
                <w:color w:val="000000"/>
                <w:sz w:val="20"/>
                <w:szCs w:val="20"/>
                <w:shd w:val="clear" w:color="auto" w:fill="FFFFFF"/>
              </w:rPr>
            </w:pPr>
            <w:r w:rsidRPr="00021AEF">
              <w:rPr>
                <w:rFonts w:eastAsia="Times New Roman" w:cstheme="minorHAnsi"/>
                <w:sz w:val="20"/>
                <w:szCs w:val="20"/>
                <w:lang w:eastAsia="en-AU"/>
              </w:rPr>
              <w:t>On September 10</w:t>
            </w:r>
            <w:r w:rsidR="00C02BEF" w:rsidRPr="00021AEF">
              <w:rPr>
                <w:rFonts w:eastAsia="Times New Roman" w:cstheme="minorHAnsi"/>
                <w:sz w:val="20"/>
                <w:szCs w:val="20"/>
                <w:lang w:eastAsia="en-AU"/>
              </w:rPr>
              <w:t xml:space="preserve"> 2020</w:t>
            </w:r>
            <w:r w:rsidR="00891CAB" w:rsidRPr="00021AEF">
              <w:rPr>
                <w:rFonts w:eastAsia="Times New Roman" w:cstheme="minorHAnsi"/>
                <w:sz w:val="20"/>
                <w:szCs w:val="20"/>
                <w:lang w:eastAsia="en-AU"/>
              </w:rPr>
              <w:t>,</w:t>
            </w:r>
            <w:r w:rsidR="00C02BEF" w:rsidRPr="00021AEF">
              <w:rPr>
                <w:rFonts w:eastAsia="Times New Roman" w:cstheme="minorHAnsi"/>
                <w:sz w:val="20"/>
                <w:szCs w:val="20"/>
                <w:lang w:eastAsia="en-AU"/>
              </w:rPr>
              <w:t xml:space="preserve"> </w:t>
            </w:r>
            <w:r w:rsidR="00E56717" w:rsidRPr="00021AEF">
              <w:rPr>
                <w:rFonts w:eastAsia="Times New Roman" w:cstheme="minorHAnsi"/>
                <w:sz w:val="20"/>
                <w:szCs w:val="20"/>
                <w:lang w:eastAsia="en-AU"/>
              </w:rPr>
              <w:t>Hesta</w:t>
            </w:r>
            <w:r w:rsidRPr="00021AEF">
              <w:rPr>
                <w:rFonts w:eastAsia="Times New Roman" w:cstheme="minorHAnsi"/>
                <w:sz w:val="20"/>
                <w:szCs w:val="20"/>
                <w:lang w:eastAsia="en-AU"/>
              </w:rPr>
              <w:t xml:space="preserve"> Superannuation</w:t>
            </w:r>
            <w:r w:rsidR="00C02BEF" w:rsidRPr="00021AEF">
              <w:rPr>
                <w:rFonts w:eastAsia="Times New Roman" w:cstheme="minorHAnsi"/>
                <w:sz w:val="20"/>
                <w:szCs w:val="20"/>
                <w:lang w:eastAsia="en-AU"/>
              </w:rPr>
              <w:t xml:space="preserve">, </w:t>
            </w:r>
            <w:r w:rsidR="00E56717" w:rsidRPr="00021AEF">
              <w:rPr>
                <w:rFonts w:eastAsia="Times New Roman" w:cstheme="minorHAnsi"/>
                <w:sz w:val="20"/>
                <w:szCs w:val="20"/>
                <w:lang w:eastAsia="en-AU"/>
              </w:rPr>
              <w:t>a major Rio Tinto shareholder</w:t>
            </w:r>
            <w:r w:rsidR="00782ECA" w:rsidRPr="00021AEF">
              <w:rPr>
                <w:rFonts w:eastAsia="Times New Roman" w:cstheme="minorHAnsi"/>
                <w:sz w:val="20"/>
                <w:szCs w:val="20"/>
                <w:lang w:eastAsia="en-AU"/>
              </w:rPr>
              <w:t>,</w:t>
            </w:r>
            <w:r w:rsidR="00A03817" w:rsidRPr="00021AEF">
              <w:rPr>
                <w:rFonts w:eastAsia="Times New Roman" w:cstheme="minorHAnsi"/>
                <w:sz w:val="20"/>
                <w:szCs w:val="20"/>
                <w:lang w:eastAsia="en-AU"/>
              </w:rPr>
              <w:t xml:space="preserve"> </w:t>
            </w:r>
            <w:r w:rsidR="00782ECA" w:rsidRPr="00021AEF">
              <w:rPr>
                <w:rFonts w:cstheme="minorHAnsi"/>
                <w:color w:val="000000"/>
                <w:sz w:val="20"/>
                <w:szCs w:val="20"/>
                <w:shd w:val="clear" w:color="auto" w:fill="FFFFFF"/>
              </w:rPr>
              <w:t>released a </w:t>
            </w:r>
            <w:hyperlink r:id="rId19" w:history="1">
              <w:r w:rsidR="00782ECA" w:rsidRPr="00021AEF">
                <w:rPr>
                  <w:rFonts w:cstheme="minorHAnsi"/>
                  <w:color w:val="7226E0"/>
                  <w:sz w:val="20"/>
                  <w:szCs w:val="20"/>
                  <w:u w:val="single"/>
                  <w:shd w:val="clear" w:color="auto" w:fill="FFFFFF"/>
                </w:rPr>
                <w:t>Statement on Working with Indigenous Communities (pdf)</w:t>
              </w:r>
            </w:hyperlink>
            <w:r w:rsidR="00782ECA" w:rsidRPr="00021AEF">
              <w:rPr>
                <w:rFonts w:cstheme="minorHAnsi"/>
                <w:color w:val="000000"/>
                <w:sz w:val="20"/>
                <w:szCs w:val="20"/>
                <w:shd w:val="clear" w:color="auto" w:fill="FFFFFF"/>
              </w:rPr>
              <w:t> detailing investor expectations around how companies manage risks associated with Indigenous heritage protection issues.</w:t>
            </w:r>
          </w:p>
          <w:p w14:paraId="72E26182" w14:textId="4770C5E7" w:rsidR="00A162FF" w:rsidRPr="00021AEF" w:rsidRDefault="00A162FF" w:rsidP="009C167D">
            <w:pPr>
              <w:pStyle w:val="ListParagraph"/>
              <w:numPr>
                <w:ilvl w:val="0"/>
                <w:numId w:val="22"/>
              </w:numPr>
              <w:spacing w:line="276" w:lineRule="auto"/>
              <w:rPr>
                <w:rFonts w:asciiTheme="minorHAnsi" w:hAnsiTheme="minorHAnsi" w:cstheme="minorHAnsi"/>
                <w:b/>
                <w:sz w:val="20"/>
              </w:rPr>
            </w:pPr>
            <w:r w:rsidRPr="00021AEF">
              <w:rPr>
                <w:rFonts w:asciiTheme="minorHAnsi" w:hAnsiTheme="minorHAnsi" w:cstheme="minorHAnsi"/>
                <w:b/>
                <w:sz w:val="20"/>
              </w:rPr>
              <w:t xml:space="preserve">managers </w:t>
            </w:r>
            <w:r w:rsidR="007141CC" w:rsidRPr="00021AEF">
              <w:rPr>
                <w:rFonts w:asciiTheme="minorHAnsi" w:hAnsiTheme="minorHAnsi" w:cstheme="minorHAnsi"/>
                <w:b/>
                <w:sz w:val="20"/>
              </w:rPr>
              <w:t xml:space="preserve">and </w:t>
            </w:r>
            <w:r w:rsidRPr="00021AEF">
              <w:rPr>
                <w:rFonts w:asciiTheme="minorHAnsi" w:hAnsiTheme="minorHAnsi" w:cstheme="minorHAnsi"/>
                <w:b/>
                <w:sz w:val="20"/>
              </w:rPr>
              <w:t>directors</w:t>
            </w:r>
          </w:p>
          <w:p w14:paraId="16727ABB" w14:textId="13F0E1A2" w:rsidR="00A03817" w:rsidRPr="00021AEF" w:rsidRDefault="00496BB5" w:rsidP="00544A4C">
            <w:pPr>
              <w:rPr>
                <w:rFonts w:cstheme="minorHAnsi"/>
                <w:sz w:val="20"/>
                <w:szCs w:val="20"/>
                <w:lang w:eastAsia="en-AU"/>
              </w:rPr>
            </w:pPr>
            <w:r w:rsidRPr="00021AEF">
              <w:rPr>
                <w:rFonts w:cstheme="minorHAnsi"/>
                <w:sz w:val="20"/>
                <w:szCs w:val="20"/>
                <w:lang w:eastAsia="en-AU"/>
              </w:rPr>
              <w:t xml:space="preserve">Directors must carry out their </w:t>
            </w:r>
            <w:r w:rsidR="00483ACE" w:rsidRPr="00021AEF">
              <w:rPr>
                <w:rFonts w:cstheme="minorHAnsi"/>
                <w:sz w:val="20"/>
                <w:szCs w:val="20"/>
                <w:lang w:eastAsia="en-AU"/>
              </w:rPr>
              <w:t>duties with due care and diligence</w:t>
            </w:r>
            <w:r w:rsidR="00416839" w:rsidRPr="00021AEF">
              <w:rPr>
                <w:rFonts w:cstheme="minorHAnsi"/>
                <w:sz w:val="20"/>
                <w:szCs w:val="20"/>
                <w:lang w:eastAsia="en-AU"/>
              </w:rPr>
              <w:t>.</w:t>
            </w:r>
          </w:p>
          <w:p w14:paraId="569E0822" w14:textId="59618621" w:rsidR="00190890" w:rsidRPr="00FB2182" w:rsidRDefault="007141CC" w:rsidP="00FB2182">
            <w:pPr>
              <w:rPr>
                <w:rFonts w:cstheme="minorHAnsi"/>
                <w:bCs/>
                <w:sz w:val="20"/>
                <w:szCs w:val="20"/>
              </w:rPr>
            </w:pPr>
            <w:r w:rsidRPr="00021AEF">
              <w:rPr>
                <w:rFonts w:cstheme="minorHAnsi"/>
                <w:sz w:val="20"/>
                <w:szCs w:val="20"/>
                <w:lang w:eastAsia="en-AU"/>
              </w:rPr>
              <w:t xml:space="preserve">The </w:t>
            </w:r>
            <w:r w:rsidR="00544A4C" w:rsidRPr="00021AEF">
              <w:rPr>
                <w:rFonts w:cstheme="minorHAnsi"/>
                <w:sz w:val="20"/>
                <w:szCs w:val="20"/>
                <w:lang w:eastAsia="en-AU"/>
              </w:rPr>
              <w:t>CEO and two other senior executives were forced to leave</w:t>
            </w:r>
            <w:r w:rsidRPr="00021AEF">
              <w:rPr>
                <w:rFonts w:cstheme="minorHAnsi"/>
                <w:sz w:val="20"/>
                <w:szCs w:val="20"/>
                <w:lang w:eastAsia="en-AU"/>
              </w:rPr>
              <w:t xml:space="preserve"> the company.  </w:t>
            </w:r>
            <w:r w:rsidR="00544A4C" w:rsidRPr="00021AEF">
              <w:rPr>
                <w:rFonts w:cstheme="minorHAnsi"/>
                <w:sz w:val="20"/>
                <w:szCs w:val="20"/>
                <w:lang w:eastAsia="en-AU"/>
              </w:rPr>
              <w:t xml:space="preserve"> </w:t>
            </w:r>
            <w:r w:rsidR="00D44AB2" w:rsidRPr="00021AEF">
              <w:rPr>
                <w:rFonts w:cstheme="minorHAnsi"/>
                <w:sz w:val="20"/>
                <w:szCs w:val="20"/>
                <w:lang w:eastAsia="en-AU"/>
              </w:rPr>
              <w:t>The</w:t>
            </w:r>
            <w:r w:rsidR="00544A4C" w:rsidRPr="00021AEF">
              <w:rPr>
                <w:rFonts w:cstheme="minorHAnsi"/>
                <w:bCs/>
                <w:sz w:val="20"/>
                <w:szCs w:val="20"/>
              </w:rPr>
              <w:t xml:space="preserve"> reputation</w:t>
            </w:r>
            <w:r w:rsidR="00AB333E" w:rsidRPr="00021AEF">
              <w:rPr>
                <w:rFonts w:cstheme="minorHAnsi"/>
                <w:bCs/>
                <w:sz w:val="20"/>
                <w:szCs w:val="20"/>
              </w:rPr>
              <w:t xml:space="preserve"> of the executive team was irreparably damaged.  The company </w:t>
            </w:r>
            <w:r w:rsidR="00416839" w:rsidRPr="00021AEF">
              <w:rPr>
                <w:rFonts w:cstheme="minorHAnsi"/>
                <w:bCs/>
                <w:sz w:val="20"/>
                <w:szCs w:val="20"/>
              </w:rPr>
              <w:t>was</w:t>
            </w:r>
            <w:r w:rsidR="00544A4C" w:rsidRPr="00021AEF">
              <w:rPr>
                <w:rFonts w:cstheme="minorHAnsi"/>
                <w:bCs/>
                <w:sz w:val="20"/>
                <w:szCs w:val="20"/>
              </w:rPr>
              <w:t xml:space="preserve"> held accountable for poor ethical stand</w:t>
            </w:r>
            <w:r w:rsidR="00416839" w:rsidRPr="00021AEF">
              <w:rPr>
                <w:rFonts w:cstheme="minorHAnsi"/>
                <w:bCs/>
                <w:sz w:val="20"/>
                <w:szCs w:val="20"/>
              </w:rPr>
              <w:t xml:space="preserve">ards. </w:t>
            </w:r>
          </w:p>
          <w:p w14:paraId="71C3B02F" w14:textId="1FA6733C" w:rsidR="00A162FF" w:rsidRPr="00021AEF" w:rsidRDefault="00A162FF" w:rsidP="009C167D">
            <w:pPr>
              <w:pStyle w:val="ListParagraph"/>
              <w:numPr>
                <w:ilvl w:val="0"/>
                <w:numId w:val="22"/>
              </w:numPr>
              <w:spacing w:line="276" w:lineRule="auto"/>
              <w:rPr>
                <w:rFonts w:asciiTheme="minorHAnsi" w:hAnsiTheme="minorHAnsi" w:cstheme="minorHAnsi"/>
                <w:b/>
                <w:sz w:val="20"/>
              </w:rPr>
            </w:pPr>
            <w:r w:rsidRPr="00021AEF">
              <w:rPr>
                <w:rFonts w:asciiTheme="minorHAnsi" w:hAnsiTheme="minorHAnsi" w:cstheme="minorHAnsi"/>
                <w:b/>
                <w:sz w:val="20"/>
              </w:rPr>
              <w:t xml:space="preserve">employees </w:t>
            </w:r>
          </w:p>
          <w:p w14:paraId="08FD87D5" w14:textId="513D19F8" w:rsidR="00276E50" w:rsidRPr="00021AEF" w:rsidRDefault="00C760DF" w:rsidP="00544A4C">
            <w:pPr>
              <w:rPr>
                <w:rFonts w:eastAsia="Times New Roman" w:cstheme="minorHAnsi"/>
                <w:sz w:val="20"/>
                <w:szCs w:val="20"/>
                <w:lang w:eastAsia="en-AU"/>
              </w:rPr>
            </w:pPr>
            <w:r w:rsidRPr="00021AEF">
              <w:rPr>
                <w:rFonts w:eastAsia="Times New Roman" w:cstheme="minorHAnsi"/>
                <w:sz w:val="20"/>
                <w:szCs w:val="20"/>
                <w:lang w:eastAsia="en-AU"/>
              </w:rPr>
              <w:t>Employees</w:t>
            </w:r>
            <w:r w:rsidR="00CE5F57" w:rsidRPr="00021AEF">
              <w:rPr>
                <w:rFonts w:eastAsia="Times New Roman" w:cstheme="minorHAnsi"/>
                <w:sz w:val="20"/>
                <w:szCs w:val="20"/>
                <w:lang w:eastAsia="en-AU"/>
              </w:rPr>
              <w:t xml:space="preserve"> play a </w:t>
            </w:r>
            <w:r w:rsidR="00B26B08" w:rsidRPr="00021AEF">
              <w:rPr>
                <w:rFonts w:eastAsia="Times New Roman" w:cstheme="minorHAnsi"/>
                <w:sz w:val="20"/>
                <w:szCs w:val="20"/>
                <w:lang w:eastAsia="en-AU"/>
              </w:rPr>
              <w:t xml:space="preserve">crucial role </w:t>
            </w:r>
            <w:r w:rsidRPr="00021AEF">
              <w:rPr>
                <w:rFonts w:eastAsia="Times New Roman" w:cstheme="minorHAnsi"/>
                <w:sz w:val="20"/>
                <w:szCs w:val="20"/>
                <w:lang w:eastAsia="en-AU"/>
              </w:rPr>
              <w:t xml:space="preserve">in the success of an organisation. Attracting and retaining the best </w:t>
            </w:r>
            <w:r w:rsidR="00276E50" w:rsidRPr="00021AEF">
              <w:rPr>
                <w:rFonts w:eastAsia="Times New Roman" w:cstheme="minorHAnsi"/>
                <w:sz w:val="20"/>
                <w:szCs w:val="20"/>
                <w:lang w:eastAsia="en-AU"/>
              </w:rPr>
              <w:t>employees</w:t>
            </w:r>
            <w:r w:rsidRPr="00021AEF">
              <w:rPr>
                <w:rFonts w:eastAsia="Times New Roman" w:cstheme="minorHAnsi"/>
                <w:sz w:val="20"/>
                <w:szCs w:val="20"/>
                <w:lang w:eastAsia="en-AU"/>
              </w:rPr>
              <w:t xml:space="preserve"> </w:t>
            </w:r>
            <w:r w:rsidR="00276E50" w:rsidRPr="00021AEF">
              <w:rPr>
                <w:rFonts w:eastAsia="Times New Roman" w:cstheme="minorHAnsi"/>
                <w:sz w:val="20"/>
                <w:szCs w:val="20"/>
                <w:lang w:eastAsia="en-AU"/>
              </w:rPr>
              <w:t xml:space="preserve">should be a priority.  </w:t>
            </w:r>
          </w:p>
          <w:p w14:paraId="30B513CE" w14:textId="77777777" w:rsidR="001B7609" w:rsidRPr="00021AEF" w:rsidRDefault="00FC0EBB" w:rsidP="00544A4C">
            <w:pPr>
              <w:rPr>
                <w:rFonts w:eastAsia="Times New Roman" w:cstheme="minorHAnsi"/>
                <w:sz w:val="20"/>
                <w:szCs w:val="20"/>
                <w:lang w:eastAsia="en-AU"/>
              </w:rPr>
            </w:pPr>
            <w:r w:rsidRPr="00021AEF">
              <w:rPr>
                <w:rFonts w:eastAsia="Times New Roman" w:cstheme="minorHAnsi"/>
                <w:sz w:val="20"/>
                <w:szCs w:val="20"/>
                <w:lang w:eastAsia="en-AU"/>
              </w:rPr>
              <w:t>Many of the company’s employees felt sorry and ashamed</w:t>
            </w:r>
            <w:r w:rsidR="001B7609" w:rsidRPr="00021AEF">
              <w:rPr>
                <w:rFonts w:eastAsia="Times New Roman" w:cstheme="minorHAnsi"/>
                <w:sz w:val="20"/>
                <w:szCs w:val="20"/>
                <w:lang w:eastAsia="en-AU"/>
              </w:rPr>
              <w:t xml:space="preserve"> after the destruction of the </w:t>
            </w:r>
            <w:proofErr w:type="spellStart"/>
            <w:r w:rsidR="001B7609" w:rsidRPr="00021AEF">
              <w:rPr>
                <w:rFonts w:eastAsia="Times New Roman" w:cstheme="minorHAnsi"/>
                <w:sz w:val="20"/>
                <w:szCs w:val="20"/>
                <w:lang w:eastAsia="en-AU"/>
              </w:rPr>
              <w:t>Juukan</w:t>
            </w:r>
            <w:proofErr w:type="spellEnd"/>
            <w:r w:rsidR="001B7609" w:rsidRPr="00021AEF">
              <w:rPr>
                <w:rFonts w:eastAsia="Times New Roman" w:cstheme="minorHAnsi"/>
                <w:sz w:val="20"/>
                <w:szCs w:val="20"/>
                <w:lang w:eastAsia="en-AU"/>
              </w:rPr>
              <w:t xml:space="preserve"> Gorge. </w:t>
            </w:r>
          </w:p>
          <w:p w14:paraId="4F9F8F5A" w14:textId="769EF696" w:rsidR="00190890" w:rsidRPr="00FB2182" w:rsidRDefault="001B7609" w:rsidP="00FB2182">
            <w:pPr>
              <w:rPr>
                <w:rFonts w:eastAsia="Times New Roman" w:cstheme="minorHAnsi"/>
                <w:sz w:val="20"/>
                <w:szCs w:val="20"/>
                <w:lang w:eastAsia="en-AU"/>
              </w:rPr>
            </w:pPr>
            <w:r w:rsidRPr="00021AEF">
              <w:rPr>
                <w:rFonts w:eastAsia="Times New Roman" w:cstheme="minorHAnsi"/>
                <w:sz w:val="20"/>
                <w:szCs w:val="20"/>
                <w:lang w:eastAsia="en-AU"/>
              </w:rPr>
              <w:t>Communities staff deserve</w:t>
            </w:r>
            <w:r w:rsidR="006952EF" w:rsidRPr="00021AEF">
              <w:rPr>
                <w:rFonts w:eastAsia="Times New Roman" w:cstheme="minorHAnsi"/>
                <w:sz w:val="20"/>
                <w:szCs w:val="20"/>
                <w:lang w:eastAsia="en-AU"/>
              </w:rPr>
              <w:t xml:space="preserve">d to be supported, </w:t>
            </w:r>
            <w:r w:rsidR="00544A4C" w:rsidRPr="00021AEF">
              <w:rPr>
                <w:rFonts w:cstheme="minorHAnsi"/>
                <w:bCs/>
                <w:sz w:val="20"/>
                <w:szCs w:val="20"/>
              </w:rPr>
              <w:t>especially in relation to indigenous workers.</w:t>
            </w:r>
          </w:p>
          <w:p w14:paraId="7B4AF3EE" w14:textId="153CC78B" w:rsidR="00A162FF" w:rsidRPr="00021AEF" w:rsidRDefault="00A162FF" w:rsidP="009C167D">
            <w:pPr>
              <w:pStyle w:val="ListParagraph"/>
              <w:numPr>
                <w:ilvl w:val="0"/>
                <w:numId w:val="22"/>
              </w:numPr>
              <w:spacing w:line="276" w:lineRule="auto"/>
              <w:rPr>
                <w:rFonts w:asciiTheme="minorHAnsi" w:hAnsiTheme="minorHAnsi" w:cstheme="minorHAnsi"/>
                <w:b/>
                <w:sz w:val="20"/>
              </w:rPr>
            </w:pPr>
            <w:r w:rsidRPr="00021AEF">
              <w:rPr>
                <w:rFonts w:asciiTheme="minorHAnsi" w:hAnsiTheme="minorHAnsi" w:cstheme="minorHAnsi"/>
                <w:b/>
                <w:sz w:val="20"/>
              </w:rPr>
              <w:t xml:space="preserve">clients </w:t>
            </w:r>
          </w:p>
          <w:p w14:paraId="304934C1" w14:textId="0863E5E8" w:rsidR="005B7F78" w:rsidRPr="00FB2182" w:rsidRDefault="00787B2C" w:rsidP="00FB2182">
            <w:pPr>
              <w:rPr>
                <w:rFonts w:cstheme="minorHAnsi"/>
                <w:bCs/>
                <w:sz w:val="20"/>
                <w:szCs w:val="20"/>
              </w:rPr>
            </w:pPr>
            <w:r w:rsidRPr="00021AEF">
              <w:rPr>
                <w:rFonts w:cstheme="minorHAnsi"/>
                <w:bCs/>
                <w:sz w:val="20"/>
                <w:szCs w:val="20"/>
              </w:rPr>
              <w:t>S</w:t>
            </w:r>
            <w:r w:rsidR="009C167D" w:rsidRPr="00021AEF">
              <w:rPr>
                <w:rFonts w:cstheme="minorHAnsi"/>
                <w:bCs/>
                <w:sz w:val="20"/>
                <w:szCs w:val="20"/>
              </w:rPr>
              <w:t xml:space="preserve">ubstantial damage </w:t>
            </w:r>
            <w:r w:rsidR="005A3D02" w:rsidRPr="00021AEF">
              <w:rPr>
                <w:rFonts w:cstheme="minorHAnsi"/>
                <w:bCs/>
                <w:sz w:val="20"/>
                <w:szCs w:val="20"/>
              </w:rPr>
              <w:t xml:space="preserve">was done </w:t>
            </w:r>
            <w:r w:rsidR="009C167D" w:rsidRPr="00021AEF">
              <w:rPr>
                <w:rFonts w:cstheme="minorHAnsi"/>
                <w:bCs/>
                <w:sz w:val="20"/>
                <w:szCs w:val="20"/>
              </w:rPr>
              <w:t xml:space="preserve">to </w:t>
            </w:r>
            <w:r w:rsidRPr="00021AEF">
              <w:rPr>
                <w:rFonts w:cstheme="minorHAnsi"/>
                <w:bCs/>
                <w:sz w:val="20"/>
                <w:szCs w:val="20"/>
              </w:rPr>
              <w:t xml:space="preserve">the </w:t>
            </w:r>
            <w:r w:rsidR="009C167D" w:rsidRPr="00021AEF">
              <w:rPr>
                <w:rFonts w:cstheme="minorHAnsi"/>
                <w:bCs/>
                <w:sz w:val="20"/>
                <w:szCs w:val="20"/>
              </w:rPr>
              <w:t>relationship with indigenous community</w:t>
            </w:r>
            <w:r w:rsidR="001B736B" w:rsidRPr="00021AEF">
              <w:rPr>
                <w:rFonts w:cstheme="minorHAnsi"/>
                <w:bCs/>
                <w:sz w:val="20"/>
                <w:szCs w:val="20"/>
              </w:rPr>
              <w:t>, the</w:t>
            </w:r>
            <w:r w:rsidR="001B736B" w:rsidRPr="00021AEF">
              <w:rPr>
                <w:rFonts w:cstheme="minorHAnsi"/>
                <w:color w:val="0B0D0F"/>
                <w:sz w:val="20"/>
                <w:szCs w:val="20"/>
                <w:shd w:val="clear" w:color="auto" w:fill="FFFFFF"/>
              </w:rPr>
              <w:t xml:space="preserve"> </w:t>
            </w:r>
            <w:proofErr w:type="spellStart"/>
            <w:r w:rsidR="001B736B" w:rsidRPr="00021AEF">
              <w:rPr>
                <w:rFonts w:cstheme="minorHAnsi"/>
                <w:color w:val="0B0D0F"/>
                <w:sz w:val="20"/>
                <w:szCs w:val="20"/>
                <w:shd w:val="clear" w:color="auto" w:fill="FFFFFF"/>
              </w:rPr>
              <w:t>Puutu</w:t>
            </w:r>
            <w:proofErr w:type="spellEnd"/>
            <w:r w:rsidR="001B736B" w:rsidRPr="00021AEF">
              <w:rPr>
                <w:rFonts w:cstheme="minorHAnsi"/>
                <w:color w:val="0B0D0F"/>
                <w:sz w:val="20"/>
                <w:szCs w:val="20"/>
                <w:shd w:val="clear" w:color="auto" w:fill="FFFFFF"/>
              </w:rPr>
              <w:t xml:space="preserve"> Kunti </w:t>
            </w:r>
            <w:proofErr w:type="spellStart"/>
            <w:r w:rsidR="001B736B" w:rsidRPr="00021AEF">
              <w:rPr>
                <w:rFonts w:cstheme="minorHAnsi"/>
                <w:color w:val="0B0D0F"/>
                <w:sz w:val="20"/>
                <w:szCs w:val="20"/>
                <w:shd w:val="clear" w:color="auto" w:fill="FFFFFF"/>
              </w:rPr>
              <w:t>Kurrama</w:t>
            </w:r>
            <w:proofErr w:type="spellEnd"/>
            <w:r w:rsidR="001B736B" w:rsidRPr="00021AEF">
              <w:rPr>
                <w:rFonts w:cstheme="minorHAnsi"/>
                <w:color w:val="0B0D0F"/>
                <w:sz w:val="20"/>
                <w:szCs w:val="20"/>
                <w:shd w:val="clear" w:color="auto" w:fill="FFFFFF"/>
              </w:rPr>
              <w:t xml:space="preserve"> People (PKKP)</w:t>
            </w:r>
            <w:r w:rsidR="009C167D" w:rsidRPr="00021AEF">
              <w:rPr>
                <w:rFonts w:cstheme="minorHAnsi"/>
                <w:bCs/>
                <w:sz w:val="20"/>
                <w:szCs w:val="20"/>
              </w:rPr>
              <w:t>.  This broken trust will need to be supported and future transparency</w:t>
            </w:r>
            <w:r w:rsidR="00CE450E" w:rsidRPr="00021AEF">
              <w:rPr>
                <w:rFonts w:cstheme="minorHAnsi"/>
                <w:bCs/>
                <w:sz w:val="20"/>
                <w:szCs w:val="20"/>
              </w:rPr>
              <w:t xml:space="preserve"> will need to be</w:t>
            </w:r>
            <w:r w:rsidR="009C167D" w:rsidRPr="00021AEF">
              <w:rPr>
                <w:rFonts w:cstheme="minorHAnsi"/>
                <w:bCs/>
                <w:sz w:val="20"/>
                <w:szCs w:val="20"/>
              </w:rPr>
              <w:t xml:space="preserve"> encouraged</w:t>
            </w:r>
            <w:r w:rsidR="00CE450E" w:rsidRPr="00021AEF">
              <w:rPr>
                <w:rFonts w:cstheme="minorHAnsi"/>
                <w:bCs/>
                <w:sz w:val="20"/>
                <w:szCs w:val="20"/>
              </w:rPr>
              <w:t xml:space="preserve"> in the mining industry.</w:t>
            </w:r>
          </w:p>
          <w:p w14:paraId="253E9948" w14:textId="77777777" w:rsidR="00A162FF" w:rsidRPr="00021AEF" w:rsidRDefault="00A162FF" w:rsidP="009C167D">
            <w:pPr>
              <w:pStyle w:val="ListParagraph"/>
              <w:numPr>
                <w:ilvl w:val="0"/>
                <w:numId w:val="22"/>
              </w:numPr>
              <w:spacing w:line="276" w:lineRule="auto"/>
              <w:rPr>
                <w:rFonts w:asciiTheme="minorHAnsi" w:hAnsiTheme="minorHAnsi" w:cstheme="minorHAnsi"/>
                <w:b/>
                <w:sz w:val="20"/>
              </w:rPr>
            </w:pPr>
            <w:r w:rsidRPr="00021AEF">
              <w:rPr>
                <w:rFonts w:asciiTheme="minorHAnsi" w:hAnsiTheme="minorHAnsi" w:cstheme="minorHAnsi"/>
                <w:b/>
                <w:sz w:val="20"/>
              </w:rPr>
              <w:t>wider community (lenders, suppliers, government agencies)</w:t>
            </w:r>
          </w:p>
          <w:p w14:paraId="1299E1EC" w14:textId="018AE89A" w:rsidR="00544A4C" w:rsidRPr="00021AEF" w:rsidRDefault="001B736B" w:rsidP="00544A4C">
            <w:pPr>
              <w:rPr>
                <w:rFonts w:cstheme="minorHAnsi"/>
                <w:color w:val="141414"/>
                <w:sz w:val="20"/>
                <w:szCs w:val="20"/>
                <w:lang w:eastAsia="en-AU"/>
              </w:rPr>
            </w:pPr>
            <w:r w:rsidRPr="00021AEF">
              <w:rPr>
                <w:rFonts w:cstheme="minorHAnsi"/>
                <w:color w:val="141414"/>
                <w:sz w:val="20"/>
                <w:szCs w:val="20"/>
              </w:rPr>
              <w:t xml:space="preserve">The </w:t>
            </w:r>
            <w:r w:rsidR="00D16FE2" w:rsidRPr="00021AEF">
              <w:rPr>
                <w:rFonts w:cstheme="minorHAnsi"/>
                <w:bCs/>
                <w:sz w:val="20"/>
                <w:szCs w:val="20"/>
              </w:rPr>
              <w:t xml:space="preserve">impact of the </w:t>
            </w:r>
            <w:proofErr w:type="spellStart"/>
            <w:r w:rsidR="00D16FE2" w:rsidRPr="00021AEF">
              <w:rPr>
                <w:rFonts w:cstheme="minorHAnsi"/>
                <w:bCs/>
                <w:sz w:val="20"/>
                <w:szCs w:val="20"/>
              </w:rPr>
              <w:t>Juukan</w:t>
            </w:r>
            <w:proofErr w:type="spellEnd"/>
            <w:r w:rsidR="00D16FE2" w:rsidRPr="00021AEF">
              <w:rPr>
                <w:rFonts w:cstheme="minorHAnsi"/>
                <w:bCs/>
                <w:sz w:val="20"/>
                <w:szCs w:val="20"/>
              </w:rPr>
              <w:t xml:space="preserve"> Gorge explosion was widespread.  </w:t>
            </w:r>
            <w:r w:rsidR="00D16FE2" w:rsidRPr="00021AEF">
              <w:rPr>
                <w:rFonts w:cstheme="minorHAnsi"/>
                <w:color w:val="141414"/>
                <w:sz w:val="20"/>
                <w:szCs w:val="20"/>
              </w:rPr>
              <w:t>A</w:t>
            </w:r>
            <w:r w:rsidR="00544A4C" w:rsidRPr="00021AEF">
              <w:rPr>
                <w:rFonts w:cstheme="minorHAnsi"/>
                <w:color w:val="141414"/>
                <w:sz w:val="20"/>
                <w:szCs w:val="20"/>
              </w:rPr>
              <w:t xml:space="preserve"> </w:t>
            </w:r>
            <w:r w:rsidR="00D16FE2" w:rsidRPr="00021AEF">
              <w:rPr>
                <w:rFonts w:cstheme="minorHAnsi"/>
                <w:color w:val="141414"/>
                <w:sz w:val="20"/>
                <w:szCs w:val="20"/>
              </w:rPr>
              <w:t>P</w:t>
            </w:r>
            <w:r w:rsidR="00544A4C" w:rsidRPr="00021AEF">
              <w:rPr>
                <w:rFonts w:cstheme="minorHAnsi"/>
                <w:color w:val="141414"/>
                <w:sz w:val="20"/>
                <w:szCs w:val="20"/>
              </w:rPr>
              <w:t xml:space="preserve">arliamentary inquiry </w:t>
            </w:r>
            <w:r w:rsidR="00D16FE2" w:rsidRPr="00021AEF">
              <w:rPr>
                <w:rFonts w:cstheme="minorHAnsi"/>
                <w:color w:val="141414"/>
                <w:sz w:val="20"/>
                <w:szCs w:val="20"/>
              </w:rPr>
              <w:t xml:space="preserve">was </w:t>
            </w:r>
            <w:r w:rsidR="00544A4C" w:rsidRPr="00021AEF">
              <w:rPr>
                <w:rFonts w:cstheme="minorHAnsi"/>
                <w:color w:val="141414"/>
                <w:sz w:val="20"/>
                <w:szCs w:val="20"/>
              </w:rPr>
              <w:t>ordered</w:t>
            </w:r>
            <w:r w:rsidR="00B34231" w:rsidRPr="00021AEF">
              <w:rPr>
                <w:rFonts w:cstheme="minorHAnsi"/>
                <w:color w:val="141414"/>
                <w:sz w:val="20"/>
                <w:szCs w:val="20"/>
              </w:rPr>
              <w:t>,</w:t>
            </w:r>
            <w:r w:rsidR="00544A4C" w:rsidRPr="00021AEF">
              <w:rPr>
                <w:rFonts w:cstheme="minorHAnsi"/>
                <w:color w:val="141414"/>
                <w:sz w:val="20"/>
                <w:szCs w:val="20"/>
              </w:rPr>
              <w:t xml:space="preserve"> and Rio Tinto </w:t>
            </w:r>
            <w:r w:rsidR="00B34231" w:rsidRPr="00021AEF">
              <w:rPr>
                <w:rFonts w:cstheme="minorHAnsi"/>
                <w:color w:val="141414"/>
                <w:sz w:val="20"/>
                <w:szCs w:val="20"/>
              </w:rPr>
              <w:t xml:space="preserve">was </w:t>
            </w:r>
            <w:r w:rsidR="00544A4C" w:rsidRPr="00021AEF">
              <w:rPr>
                <w:rFonts w:cstheme="minorHAnsi"/>
                <w:color w:val="141414"/>
                <w:sz w:val="20"/>
                <w:szCs w:val="20"/>
              </w:rPr>
              <w:t>forced to rebuild the cave system</w:t>
            </w:r>
            <w:r w:rsidR="00B34231" w:rsidRPr="00021AEF">
              <w:rPr>
                <w:rFonts w:cstheme="minorHAnsi"/>
                <w:color w:val="141414"/>
                <w:sz w:val="20"/>
                <w:szCs w:val="20"/>
              </w:rPr>
              <w:t xml:space="preserve">.  </w:t>
            </w:r>
            <w:r w:rsidR="00B34231" w:rsidRPr="00021AEF">
              <w:rPr>
                <w:rFonts w:cstheme="minorHAnsi"/>
                <w:color w:val="141414"/>
                <w:sz w:val="20"/>
                <w:szCs w:val="20"/>
                <w:lang w:eastAsia="en-AU"/>
              </w:rPr>
              <w:t>The inquiry</w:t>
            </w:r>
            <w:r w:rsidR="00544A4C" w:rsidRPr="00021AEF">
              <w:rPr>
                <w:rFonts w:cstheme="minorHAnsi"/>
                <w:color w:val="141414"/>
                <w:sz w:val="20"/>
                <w:szCs w:val="20"/>
                <w:lang w:eastAsia="en-AU"/>
              </w:rPr>
              <w:t xml:space="preserve"> made seven recommendations, including a moratorium on all mining in the local area, and changes to heritage protection laws.</w:t>
            </w:r>
          </w:p>
          <w:p w14:paraId="490A108B" w14:textId="222991F8" w:rsidR="00602F79" w:rsidRPr="00021AEF" w:rsidRDefault="00602F79" w:rsidP="00544A4C">
            <w:pPr>
              <w:rPr>
                <w:rFonts w:cstheme="minorHAnsi"/>
                <w:color w:val="141414"/>
                <w:sz w:val="20"/>
                <w:szCs w:val="20"/>
                <w:lang w:eastAsia="en-AU"/>
              </w:rPr>
            </w:pPr>
          </w:p>
          <w:p w14:paraId="2FD1A47F" w14:textId="18A067F8" w:rsidR="00602F79" w:rsidRPr="00021AEF" w:rsidRDefault="00602F79" w:rsidP="00544A4C">
            <w:pPr>
              <w:rPr>
                <w:rFonts w:cstheme="minorHAnsi"/>
                <w:color w:val="141414"/>
                <w:sz w:val="20"/>
                <w:szCs w:val="20"/>
                <w:lang w:eastAsia="en-AU"/>
              </w:rPr>
            </w:pPr>
            <w:r w:rsidRPr="00FF61ED">
              <w:rPr>
                <w:rFonts w:eastAsia="Times New Roman" w:cstheme="minorHAnsi"/>
                <w:color w:val="0B0D0F"/>
                <w:sz w:val="20"/>
                <w:szCs w:val="20"/>
                <w:lang w:eastAsia="en-AU"/>
              </w:rPr>
              <w:t>Rio Tinto would cooperate with Joint Standing Committee on Northern Australia’s Inquiry into the destruction and support the WA Government in reforming the Aboriginal Cultural Heritage Act.</w:t>
            </w:r>
          </w:p>
          <w:p w14:paraId="349679A3" w14:textId="7E6405C4" w:rsidR="00B34231" w:rsidRPr="00021AEF" w:rsidRDefault="00B34231" w:rsidP="00544A4C">
            <w:pPr>
              <w:rPr>
                <w:rFonts w:cstheme="minorHAnsi"/>
                <w:color w:val="141414"/>
                <w:sz w:val="20"/>
                <w:szCs w:val="20"/>
                <w:lang w:eastAsia="en-AU"/>
              </w:rPr>
            </w:pPr>
          </w:p>
          <w:p w14:paraId="5E3E2474" w14:textId="46190DF6" w:rsidR="00B34231" w:rsidRPr="00021AEF" w:rsidRDefault="005F618E" w:rsidP="00544A4C">
            <w:pPr>
              <w:rPr>
                <w:rFonts w:cstheme="minorHAnsi"/>
                <w:color w:val="141414"/>
                <w:sz w:val="20"/>
                <w:szCs w:val="20"/>
                <w:lang w:eastAsia="en-AU"/>
              </w:rPr>
            </w:pPr>
            <w:r w:rsidRPr="00021AEF">
              <w:rPr>
                <w:rFonts w:cstheme="minorHAnsi"/>
                <w:color w:val="141414"/>
                <w:sz w:val="20"/>
                <w:szCs w:val="20"/>
                <w:lang w:eastAsia="en-AU"/>
              </w:rPr>
              <w:t xml:space="preserve">Many </w:t>
            </w:r>
            <w:r w:rsidR="009178FB" w:rsidRPr="00021AEF">
              <w:rPr>
                <w:rFonts w:cstheme="minorHAnsi"/>
                <w:color w:val="141414"/>
                <w:sz w:val="20"/>
                <w:szCs w:val="20"/>
                <w:lang w:eastAsia="en-AU"/>
              </w:rPr>
              <w:t xml:space="preserve">of the </w:t>
            </w:r>
            <w:r w:rsidRPr="00021AEF">
              <w:rPr>
                <w:rFonts w:cstheme="minorHAnsi"/>
                <w:color w:val="141414"/>
                <w:sz w:val="20"/>
                <w:szCs w:val="20"/>
                <w:lang w:eastAsia="en-AU"/>
              </w:rPr>
              <w:t xml:space="preserve">recommendations </w:t>
            </w:r>
            <w:r w:rsidR="009178FB" w:rsidRPr="00021AEF">
              <w:rPr>
                <w:rFonts w:cstheme="minorHAnsi"/>
                <w:color w:val="141414"/>
                <w:sz w:val="20"/>
                <w:szCs w:val="20"/>
                <w:lang w:eastAsia="en-AU"/>
              </w:rPr>
              <w:t xml:space="preserve">to come out of the inquiries into the events that took place </w:t>
            </w:r>
            <w:r w:rsidR="005F7B8B" w:rsidRPr="00021AEF">
              <w:rPr>
                <w:rFonts w:cstheme="minorHAnsi"/>
                <w:color w:val="141414"/>
                <w:sz w:val="20"/>
                <w:szCs w:val="20"/>
                <w:lang w:eastAsia="en-AU"/>
              </w:rPr>
              <w:t xml:space="preserve">at the </w:t>
            </w:r>
            <w:proofErr w:type="spellStart"/>
            <w:r w:rsidR="005F7B8B" w:rsidRPr="00021AEF">
              <w:rPr>
                <w:rFonts w:cstheme="minorHAnsi"/>
                <w:color w:val="141414"/>
                <w:sz w:val="20"/>
                <w:szCs w:val="20"/>
                <w:lang w:eastAsia="en-AU"/>
              </w:rPr>
              <w:t>Juukan</w:t>
            </w:r>
            <w:proofErr w:type="spellEnd"/>
            <w:r w:rsidR="005F7B8B" w:rsidRPr="00021AEF">
              <w:rPr>
                <w:rFonts w:cstheme="minorHAnsi"/>
                <w:color w:val="141414"/>
                <w:sz w:val="20"/>
                <w:szCs w:val="20"/>
                <w:lang w:eastAsia="en-AU"/>
              </w:rPr>
              <w:t xml:space="preserve"> Gorge </w:t>
            </w:r>
            <w:r w:rsidRPr="00021AEF">
              <w:rPr>
                <w:rFonts w:cstheme="minorHAnsi"/>
                <w:color w:val="141414"/>
                <w:sz w:val="20"/>
                <w:szCs w:val="20"/>
                <w:lang w:eastAsia="en-AU"/>
              </w:rPr>
              <w:t xml:space="preserve">have had an impact on other Australian </w:t>
            </w:r>
            <w:r w:rsidR="00EA7CF5" w:rsidRPr="00021AEF">
              <w:rPr>
                <w:rFonts w:cstheme="minorHAnsi"/>
                <w:color w:val="141414"/>
                <w:sz w:val="20"/>
                <w:szCs w:val="20"/>
                <w:lang w:eastAsia="en-AU"/>
              </w:rPr>
              <w:t>mining</w:t>
            </w:r>
            <w:r w:rsidRPr="00021AEF">
              <w:rPr>
                <w:rFonts w:cstheme="minorHAnsi"/>
                <w:color w:val="141414"/>
                <w:sz w:val="20"/>
                <w:szCs w:val="20"/>
                <w:lang w:eastAsia="en-AU"/>
              </w:rPr>
              <w:t xml:space="preserve"> companies</w:t>
            </w:r>
            <w:r w:rsidR="005F7B8B" w:rsidRPr="00021AEF">
              <w:rPr>
                <w:rFonts w:cstheme="minorHAnsi"/>
                <w:color w:val="141414"/>
                <w:sz w:val="20"/>
                <w:szCs w:val="20"/>
                <w:lang w:eastAsia="en-AU"/>
              </w:rPr>
              <w:t xml:space="preserve"> and s</w:t>
            </w:r>
            <w:r w:rsidRPr="00021AEF">
              <w:rPr>
                <w:rFonts w:cstheme="minorHAnsi"/>
                <w:color w:val="1D1D18"/>
                <w:sz w:val="20"/>
                <w:szCs w:val="20"/>
                <w:shd w:val="clear" w:color="auto" w:fill="FFFFFF"/>
              </w:rPr>
              <w:t xml:space="preserve">takeholders and </w:t>
            </w:r>
            <w:r w:rsidR="005F7B8B" w:rsidRPr="00021AEF">
              <w:rPr>
                <w:rFonts w:cstheme="minorHAnsi"/>
                <w:color w:val="1D1D18"/>
                <w:sz w:val="20"/>
                <w:szCs w:val="20"/>
                <w:shd w:val="clear" w:color="auto" w:fill="FFFFFF"/>
              </w:rPr>
              <w:t>within the wider community</w:t>
            </w:r>
            <w:r w:rsidR="00176FCA" w:rsidRPr="00021AEF">
              <w:rPr>
                <w:rFonts w:cstheme="minorHAnsi"/>
                <w:color w:val="1D1D18"/>
                <w:sz w:val="20"/>
                <w:szCs w:val="20"/>
                <w:shd w:val="clear" w:color="auto" w:fill="FFFFFF"/>
              </w:rPr>
              <w:t>.</w:t>
            </w:r>
          </w:p>
          <w:p w14:paraId="759DA883" w14:textId="77777777" w:rsidR="00A162FF" w:rsidRPr="00021AEF" w:rsidRDefault="00A162FF" w:rsidP="00B06110">
            <w:pPr>
              <w:pStyle w:val="csbullet"/>
              <w:tabs>
                <w:tab w:val="clear" w:pos="-851"/>
              </w:tabs>
              <w:spacing w:before="0" w:after="0" w:line="240" w:lineRule="auto"/>
              <w:ind w:right="-79"/>
              <w:rPr>
                <w:rFonts w:asciiTheme="minorHAnsi" w:hAnsiTheme="minorHAnsi" w:cstheme="minorHAnsi"/>
                <w:sz w:val="20"/>
              </w:rPr>
            </w:pPr>
          </w:p>
        </w:tc>
      </w:tr>
    </w:tbl>
    <w:p w14:paraId="4A1BE944" w14:textId="1E7CF0B3" w:rsidR="004C6195" w:rsidRDefault="004C6195" w:rsidP="00E40E2D">
      <w:pPr>
        <w:rPr>
          <w:rFonts w:cstheme="minorHAnsi"/>
          <w:bCs/>
          <w:sz w:val="20"/>
        </w:rPr>
      </w:pPr>
    </w:p>
    <w:p w14:paraId="3A2AB335" w14:textId="77777777" w:rsidR="004C6195" w:rsidRDefault="004C6195">
      <w:pPr>
        <w:rPr>
          <w:rFonts w:cstheme="minorHAnsi"/>
          <w:bCs/>
          <w:sz w:val="20"/>
        </w:rPr>
      </w:pPr>
      <w:r>
        <w:rPr>
          <w:rFonts w:cstheme="minorHAnsi"/>
          <w:bCs/>
          <w:sz w:val="20"/>
        </w:rPr>
        <w:br w:type="page"/>
      </w:r>
    </w:p>
    <w:p w14:paraId="6FF82A55" w14:textId="77777777" w:rsidR="00F96D09" w:rsidRPr="004605AE" w:rsidRDefault="00F96D09" w:rsidP="00E40E2D">
      <w:pPr>
        <w:rPr>
          <w:rFonts w:cstheme="minorHAnsi"/>
          <w:bCs/>
          <w:sz w:val="20"/>
        </w:rPr>
      </w:pPr>
    </w:p>
    <w:p w14:paraId="017190BF" w14:textId="22360EA5" w:rsidR="00104D74" w:rsidRPr="00104D74" w:rsidRDefault="00104D74" w:rsidP="00104D74">
      <w:pPr>
        <w:pStyle w:val="NoSpacing"/>
        <w:numPr>
          <w:ilvl w:val="0"/>
          <w:numId w:val="16"/>
        </w:numPr>
        <w:spacing w:line="276" w:lineRule="auto"/>
        <w:rPr>
          <w:rFonts w:cstheme="minorHAnsi"/>
          <w:sz w:val="20"/>
          <w:szCs w:val="20"/>
        </w:rPr>
      </w:pPr>
      <w:r w:rsidRPr="00E65F7A">
        <w:rPr>
          <w:rFonts w:cstheme="minorHAnsi"/>
          <w:bCs/>
          <w:sz w:val="20"/>
        </w:rPr>
        <w:t>Describe the</w:t>
      </w:r>
      <w:r w:rsidRPr="00E65F7A">
        <w:rPr>
          <w:rFonts w:cstheme="minorHAnsi"/>
          <w:bCs/>
          <w:sz w:val="20"/>
          <w:szCs w:val="20"/>
        </w:rPr>
        <w:t xml:space="preserve"> nature of corporate social disclosure</w:t>
      </w:r>
      <w:r w:rsidRPr="00B0530E">
        <w:rPr>
          <w:rFonts w:cstheme="minorHAnsi"/>
          <w:sz w:val="20"/>
          <w:szCs w:val="20"/>
        </w:rPr>
        <w:t xml:space="preserve">. </w:t>
      </w:r>
      <w:r>
        <w:rPr>
          <w:rFonts w:cstheme="minorHAnsi"/>
          <w:sz w:val="20"/>
          <w:szCs w:val="20"/>
        </w:rPr>
        <w:t xml:space="preserve">                                                                     </w:t>
      </w:r>
      <w:r w:rsidR="00EA0696">
        <w:rPr>
          <w:rFonts w:cstheme="minorHAnsi"/>
          <w:sz w:val="20"/>
          <w:szCs w:val="20"/>
        </w:rPr>
        <w:t xml:space="preserve">                    </w:t>
      </w:r>
      <w:r>
        <w:rPr>
          <w:rFonts w:cstheme="minorHAnsi"/>
          <w:sz w:val="20"/>
          <w:szCs w:val="20"/>
        </w:rPr>
        <w:t xml:space="preserve"> </w:t>
      </w:r>
      <w:r w:rsidRPr="00104D74">
        <w:rPr>
          <w:rFonts w:cstheme="minorHAnsi"/>
          <w:sz w:val="20"/>
          <w:szCs w:val="20"/>
        </w:rPr>
        <w:t>(</w:t>
      </w:r>
      <w:r w:rsidRPr="00104D74">
        <w:rPr>
          <w:rFonts w:cstheme="minorHAnsi"/>
          <w:sz w:val="20"/>
        </w:rPr>
        <w:t>2</w:t>
      </w:r>
      <w:r w:rsidRPr="00104D74">
        <w:rPr>
          <w:rFonts w:cstheme="minorHAnsi"/>
          <w:sz w:val="20"/>
          <w:szCs w:val="20"/>
        </w:rPr>
        <w:t xml:space="preserve"> marks)</w:t>
      </w:r>
    </w:p>
    <w:tbl>
      <w:tblPr>
        <w:tblStyle w:val="TableGrid"/>
        <w:tblW w:w="9356" w:type="dxa"/>
        <w:tblLayout w:type="fixed"/>
        <w:tblLook w:val="04A0" w:firstRow="1" w:lastRow="0" w:firstColumn="1" w:lastColumn="0" w:noHBand="0" w:noVBand="1"/>
      </w:tblPr>
      <w:tblGrid>
        <w:gridCol w:w="8160"/>
        <w:gridCol w:w="1196"/>
      </w:tblGrid>
      <w:tr w:rsidR="00104D74" w:rsidRPr="008375C1" w14:paraId="1BF8CC1D" w14:textId="77777777" w:rsidTr="004C6195">
        <w:trPr>
          <w:trHeight w:val="340"/>
        </w:trPr>
        <w:tc>
          <w:tcPr>
            <w:tcW w:w="8160" w:type="dxa"/>
            <w:tcBorders>
              <w:bottom w:val="single" w:sz="4" w:space="0" w:color="auto"/>
            </w:tcBorders>
            <w:shd w:val="clear" w:color="auto" w:fill="B4C6E7" w:themeFill="accent1" w:themeFillTint="66"/>
            <w:vAlign w:val="center"/>
          </w:tcPr>
          <w:p w14:paraId="7CCA9466" w14:textId="77777777" w:rsidR="00104D74" w:rsidRPr="005E4667" w:rsidRDefault="00104D74" w:rsidP="000378D5">
            <w:pPr>
              <w:tabs>
                <w:tab w:val="left" w:pos="2520"/>
              </w:tabs>
              <w:jc w:val="center"/>
              <w:rPr>
                <w:rFonts w:ascii="Calibri" w:hAnsi="Calibri" w:cs="Calibri"/>
                <w:b/>
                <w:sz w:val="20"/>
                <w:szCs w:val="20"/>
              </w:rPr>
            </w:pPr>
            <w:r w:rsidRPr="005E4667">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02AC02EC" w14:textId="77777777" w:rsidR="00104D74" w:rsidRPr="005E4667" w:rsidRDefault="00104D74" w:rsidP="000378D5">
            <w:pPr>
              <w:tabs>
                <w:tab w:val="left" w:pos="2520"/>
              </w:tabs>
              <w:jc w:val="center"/>
              <w:rPr>
                <w:rFonts w:ascii="Calibri" w:hAnsi="Calibri" w:cs="Calibri"/>
                <w:b/>
                <w:sz w:val="20"/>
                <w:szCs w:val="20"/>
              </w:rPr>
            </w:pPr>
            <w:r w:rsidRPr="005E4667">
              <w:rPr>
                <w:rFonts w:ascii="Calibri" w:hAnsi="Calibri" w:cs="Calibri"/>
                <w:b/>
                <w:sz w:val="20"/>
                <w:szCs w:val="20"/>
              </w:rPr>
              <w:t>Marks</w:t>
            </w:r>
          </w:p>
        </w:tc>
      </w:tr>
      <w:tr w:rsidR="00104D74" w:rsidRPr="008375C1" w14:paraId="50CA05F6" w14:textId="77777777" w:rsidTr="000378D5">
        <w:tc>
          <w:tcPr>
            <w:tcW w:w="9356" w:type="dxa"/>
            <w:gridSpan w:val="2"/>
            <w:shd w:val="clear" w:color="auto" w:fill="EBF0F9" w:themeFill="accent1" w:themeFillTint="1A"/>
            <w:vAlign w:val="center"/>
          </w:tcPr>
          <w:p w14:paraId="32BB26BE" w14:textId="77777777" w:rsidR="00104D74" w:rsidRPr="0017308D" w:rsidRDefault="00104D7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Discussion on the following</w:t>
            </w:r>
          </w:p>
        </w:tc>
      </w:tr>
      <w:tr w:rsidR="00104D74" w:rsidRPr="008375C1" w14:paraId="25EF0F46" w14:textId="77777777" w:rsidTr="000378D5">
        <w:tc>
          <w:tcPr>
            <w:tcW w:w="8160" w:type="dxa"/>
            <w:vAlign w:val="center"/>
          </w:tcPr>
          <w:p w14:paraId="71539E62" w14:textId="0921DD44" w:rsidR="00104D74" w:rsidRPr="00573975" w:rsidRDefault="00104D74"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A85C30">
              <w:rPr>
                <w:rFonts w:asciiTheme="minorHAnsi" w:hAnsiTheme="minorHAnsi" w:cstheme="minorHAnsi"/>
                <w:sz w:val="20"/>
              </w:rPr>
              <w:t>communication of CSR</w:t>
            </w:r>
          </w:p>
        </w:tc>
        <w:tc>
          <w:tcPr>
            <w:tcW w:w="1196" w:type="dxa"/>
          </w:tcPr>
          <w:p w14:paraId="2FF004A6" w14:textId="77777777" w:rsidR="00104D74" w:rsidRPr="00573975" w:rsidRDefault="00104D74"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104D74" w:rsidRPr="008375C1" w14:paraId="6593F6C8" w14:textId="77777777" w:rsidTr="000378D5">
        <w:tc>
          <w:tcPr>
            <w:tcW w:w="8160" w:type="dxa"/>
            <w:vAlign w:val="center"/>
          </w:tcPr>
          <w:p w14:paraId="5F29C865" w14:textId="6BBBB8B8" w:rsidR="00104D74" w:rsidRDefault="00A85C30"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Description </w:t>
            </w:r>
            <w:r w:rsidR="00A14A88">
              <w:rPr>
                <w:rFonts w:asciiTheme="minorHAnsi" w:hAnsiTheme="minorHAnsi" w:cstheme="minorHAnsi"/>
                <w:sz w:val="20"/>
              </w:rPr>
              <w:t>o</w:t>
            </w:r>
            <w:r>
              <w:rPr>
                <w:rFonts w:asciiTheme="minorHAnsi" w:hAnsiTheme="minorHAnsi" w:cstheme="minorHAnsi"/>
                <w:sz w:val="20"/>
              </w:rPr>
              <w:t>f reporting to stakeholders</w:t>
            </w:r>
          </w:p>
        </w:tc>
        <w:tc>
          <w:tcPr>
            <w:tcW w:w="1196" w:type="dxa"/>
          </w:tcPr>
          <w:p w14:paraId="60F9ADF8" w14:textId="08397A4B" w:rsidR="00104D74" w:rsidRDefault="00A14A88"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104D74" w:rsidRPr="008375C1" w14:paraId="15805A60" w14:textId="77777777" w:rsidTr="000378D5">
        <w:tc>
          <w:tcPr>
            <w:tcW w:w="8160" w:type="dxa"/>
          </w:tcPr>
          <w:p w14:paraId="786F41E0" w14:textId="77777777" w:rsidR="00104D74" w:rsidRPr="00573975" w:rsidRDefault="00104D74"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5F3F2BCE" w14:textId="77777777" w:rsidR="00104D74" w:rsidRPr="00573975" w:rsidRDefault="00104D74"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Pr>
                <w:rFonts w:asciiTheme="minorHAnsi" w:hAnsiTheme="minorHAnsi" w:cstheme="minorHAnsi"/>
                <w:b/>
                <w:sz w:val="20"/>
              </w:rPr>
              <w:t>2</w:t>
            </w:r>
          </w:p>
        </w:tc>
      </w:tr>
      <w:tr w:rsidR="00104D74" w:rsidRPr="008375C1" w14:paraId="454E00C5" w14:textId="77777777" w:rsidTr="000378D5">
        <w:tc>
          <w:tcPr>
            <w:tcW w:w="9356" w:type="dxa"/>
            <w:gridSpan w:val="2"/>
          </w:tcPr>
          <w:p w14:paraId="7817D4DC" w14:textId="77777777" w:rsidR="00104D74" w:rsidRPr="00065CA4" w:rsidRDefault="00104D74"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Answer could include, but is not limited to</w:t>
            </w:r>
          </w:p>
        </w:tc>
      </w:tr>
      <w:tr w:rsidR="00104D74" w:rsidRPr="008375C1" w14:paraId="58DAEA32" w14:textId="77777777" w:rsidTr="000378D5">
        <w:tc>
          <w:tcPr>
            <w:tcW w:w="9356" w:type="dxa"/>
            <w:gridSpan w:val="2"/>
          </w:tcPr>
          <w:p w14:paraId="47B07DE7" w14:textId="182A871B" w:rsidR="00104D74" w:rsidRPr="00E273C5" w:rsidRDefault="00116793" w:rsidP="00E273C5">
            <w:pPr>
              <w:spacing w:line="276" w:lineRule="auto"/>
              <w:rPr>
                <w:rFonts w:cstheme="minorHAnsi"/>
                <w:color w:val="000000" w:themeColor="text1"/>
                <w:spacing w:val="3"/>
                <w:sz w:val="20"/>
                <w:szCs w:val="20"/>
              </w:rPr>
            </w:pPr>
            <w:r w:rsidRPr="00E273C5">
              <w:rPr>
                <w:rFonts w:cstheme="minorHAnsi"/>
                <w:bCs/>
                <w:sz w:val="20"/>
              </w:rPr>
              <w:t xml:space="preserve">CSD is about </w:t>
            </w:r>
            <w:r w:rsidR="00195540">
              <w:rPr>
                <w:rFonts w:cstheme="minorHAnsi"/>
                <w:bCs/>
                <w:sz w:val="20"/>
              </w:rPr>
              <w:t>communicating</w:t>
            </w:r>
            <w:r w:rsidRPr="00E273C5">
              <w:rPr>
                <w:rFonts w:cstheme="minorHAnsi"/>
                <w:bCs/>
                <w:sz w:val="20"/>
              </w:rPr>
              <w:t xml:space="preserve"> the success </w:t>
            </w:r>
            <w:r w:rsidR="004B6A3A">
              <w:rPr>
                <w:rFonts w:cstheme="minorHAnsi"/>
                <w:bCs/>
                <w:sz w:val="20"/>
              </w:rPr>
              <w:t>or otherwise</w:t>
            </w:r>
            <w:r w:rsidRPr="00E273C5">
              <w:rPr>
                <w:rFonts w:cstheme="minorHAnsi"/>
                <w:bCs/>
                <w:sz w:val="20"/>
              </w:rPr>
              <w:t xml:space="preserve"> of </w:t>
            </w:r>
            <w:r w:rsidR="00252294">
              <w:rPr>
                <w:rFonts w:cstheme="minorHAnsi"/>
                <w:bCs/>
                <w:sz w:val="20"/>
              </w:rPr>
              <w:t xml:space="preserve">a </w:t>
            </w:r>
            <w:r w:rsidRPr="00E273C5">
              <w:rPr>
                <w:rFonts w:cstheme="minorHAnsi"/>
                <w:bCs/>
                <w:sz w:val="20"/>
              </w:rPr>
              <w:t xml:space="preserve">business’s efforts </w:t>
            </w:r>
            <w:proofErr w:type="gramStart"/>
            <w:r w:rsidR="002D20A2">
              <w:rPr>
                <w:rFonts w:cstheme="minorHAnsi"/>
                <w:bCs/>
                <w:sz w:val="20"/>
              </w:rPr>
              <w:t>in regard to</w:t>
            </w:r>
            <w:proofErr w:type="gramEnd"/>
            <w:r w:rsidRPr="00E273C5">
              <w:rPr>
                <w:rFonts w:cstheme="minorHAnsi"/>
                <w:bCs/>
                <w:sz w:val="20"/>
              </w:rPr>
              <w:t xml:space="preserve"> social</w:t>
            </w:r>
            <w:r w:rsidR="0084471B">
              <w:rPr>
                <w:rFonts w:cstheme="minorHAnsi"/>
                <w:bCs/>
                <w:sz w:val="20"/>
              </w:rPr>
              <w:t xml:space="preserve">, </w:t>
            </w:r>
            <w:r w:rsidRPr="00E273C5">
              <w:rPr>
                <w:rFonts w:cstheme="minorHAnsi"/>
                <w:bCs/>
                <w:sz w:val="20"/>
              </w:rPr>
              <w:t>environmental</w:t>
            </w:r>
            <w:r w:rsidR="00FD54BB">
              <w:rPr>
                <w:rFonts w:cstheme="minorHAnsi"/>
                <w:bCs/>
                <w:sz w:val="20"/>
              </w:rPr>
              <w:t xml:space="preserve"> and ethical </w:t>
            </w:r>
            <w:r w:rsidR="007A1017">
              <w:rPr>
                <w:rFonts w:cstheme="minorHAnsi"/>
                <w:bCs/>
                <w:sz w:val="20"/>
              </w:rPr>
              <w:t>impacts</w:t>
            </w:r>
            <w:r w:rsidRPr="00E273C5">
              <w:rPr>
                <w:rFonts w:cstheme="minorHAnsi"/>
                <w:bCs/>
                <w:sz w:val="20"/>
              </w:rPr>
              <w:t xml:space="preserve">. </w:t>
            </w:r>
            <w:r w:rsidR="00A14A88">
              <w:rPr>
                <w:rFonts w:cstheme="minorHAnsi"/>
                <w:bCs/>
                <w:sz w:val="20"/>
              </w:rPr>
              <w:t xml:space="preserve">[1] </w:t>
            </w:r>
            <w:r w:rsidRPr="00E273C5">
              <w:rPr>
                <w:rFonts w:cstheme="minorHAnsi"/>
                <w:bCs/>
                <w:sz w:val="20"/>
              </w:rPr>
              <w:t xml:space="preserve">It refers to the </w:t>
            </w:r>
            <w:r w:rsidR="007A1017">
              <w:rPr>
                <w:rFonts w:cstheme="minorHAnsi"/>
                <w:bCs/>
                <w:sz w:val="20"/>
              </w:rPr>
              <w:t>reporting</w:t>
            </w:r>
            <w:r w:rsidRPr="00E273C5">
              <w:rPr>
                <w:rFonts w:cstheme="minorHAnsi"/>
                <w:bCs/>
                <w:sz w:val="20"/>
              </w:rPr>
              <w:t xml:space="preserve"> of CSR </w:t>
            </w:r>
            <w:r w:rsidR="007A1017">
              <w:rPr>
                <w:rFonts w:cstheme="minorHAnsi"/>
                <w:bCs/>
                <w:sz w:val="20"/>
              </w:rPr>
              <w:t xml:space="preserve">policies, practices </w:t>
            </w:r>
            <w:r w:rsidR="003D61AC">
              <w:rPr>
                <w:rFonts w:cstheme="minorHAnsi"/>
                <w:bCs/>
                <w:sz w:val="20"/>
              </w:rPr>
              <w:t>and performance to stakeholders</w:t>
            </w:r>
            <w:r w:rsidR="00F8037E">
              <w:rPr>
                <w:rFonts w:cstheme="minorHAnsi"/>
                <w:bCs/>
                <w:sz w:val="20"/>
              </w:rPr>
              <w:t xml:space="preserve"> in annual reports, media releases, on company websites</w:t>
            </w:r>
            <w:r w:rsidR="00252294">
              <w:rPr>
                <w:rFonts w:cstheme="minorHAnsi"/>
                <w:bCs/>
                <w:sz w:val="20"/>
              </w:rPr>
              <w:t xml:space="preserve">. </w:t>
            </w:r>
            <w:r w:rsidR="00A14A88">
              <w:rPr>
                <w:rFonts w:cstheme="minorHAnsi"/>
                <w:bCs/>
                <w:sz w:val="20"/>
              </w:rPr>
              <w:t>[1]</w:t>
            </w:r>
          </w:p>
        </w:tc>
      </w:tr>
    </w:tbl>
    <w:p w14:paraId="6B609CB7" w14:textId="28A0DB61" w:rsidR="00C95652" w:rsidRDefault="00C95652" w:rsidP="006A1219">
      <w:pPr>
        <w:rPr>
          <w:sz w:val="20"/>
          <w:szCs w:val="20"/>
        </w:rPr>
      </w:pPr>
    </w:p>
    <w:p w14:paraId="0DE146C8" w14:textId="5371B3CB" w:rsidR="004605AE" w:rsidRPr="00104D74" w:rsidRDefault="00F01348" w:rsidP="004605AE">
      <w:pPr>
        <w:pStyle w:val="NoSpacing"/>
        <w:numPr>
          <w:ilvl w:val="0"/>
          <w:numId w:val="16"/>
        </w:numPr>
        <w:spacing w:line="276" w:lineRule="auto"/>
        <w:rPr>
          <w:rFonts w:cstheme="minorHAnsi"/>
          <w:sz w:val="20"/>
          <w:szCs w:val="20"/>
        </w:rPr>
      </w:pPr>
      <w:r w:rsidRPr="00E65F7A">
        <w:rPr>
          <w:rFonts w:cstheme="minorHAnsi"/>
          <w:bCs/>
          <w:sz w:val="20"/>
        </w:rPr>
        <w:t xml:space="preserve">Identify THREE uses made of corporate social disclosures by </w:t>
      </w:r>
      <w:r>
        <w:rPr>
          <w:rFonts w:cstheme="minorHAnsi"/>
          <w:bCs/>
          <w:sz w:val="20"/>
        </w:rPr>
        <w:t>Rio Tinto</w:t>
      </w:r>
      <w:r w:rsidRPr="00E65F7A">
        <w:rPr>
          <w:rFonts w:cstheme="minorHAnsi"/>
          <w:bCs/>
          <w:sz w:val="20"/>
        </w:rPr>
        <w:t xml:space="preserve"> in relation to the </w:t>
      </w:r>
      <w:proofErr w:type="spellStart"/>
      <w:r w:rsidRPr="00E65F7A">
        <w:rPr>
          <w:rFonts w:cstheme="minorHAnsi"/>
          <w:bCs/>
          <w:sz w:val="20"/>
        </w:rPr>
        <w:t>Juukan</w:t>
      </w:r>
      <w:proofErr w:type="spellEnd"/>
      <w:r w:rsidRPr="00E65F7A">
        <w:rPr>
          <w:rFonts w:cstheme="minorHAnsi"/>
          <w:bCs/>
          <w:sz w:val="20"/>
        </w:rPr>
        <w:t xml:space="preserve"> Gorge</w:t>
      </w:r>
      <w:r w:rsidR="004605AE" w:rsidRPr="00B0530E">
        <w:rPr>
          <w:rFonts w:cstheme="minorHAnsi"/>
          <w:sz w:val="20"/>
          <w:szCs w:val="20"/>
        </w:rPr>
        <w:t xml:space="preserve">. </w:t>
      </w:r>
      <w:r w:rsidR="007D5BCE" w:rsidRPr="00104D74">
        <w:rPr>
          <w:rFonts w:cstheme="minorHAnsi"/>
          <w:sz w:val="20"/>
          <w:szCs w:val="20"/>
        </w:rPr>
        <w:t>(</w:t>
      </w:r>
      <w:r w:rsidR="007D5BCE">
        <w:rPr>
          <w:rFonts w:cstheme="minorHAnsi"/>
          <w:sz w:val="20"/>
        </w:rPr>
        <w:t>3</w:t>
      </w:r>
      <w:r w:rsidR="007D5BCE" w:rsidRPr="00104D74">
        <w:rPr>
          <w:rFonts w:cstheme="minorHAnsi"/>
          <w:sz w:val="20"/>
          <w:szCs w:val="20"/>
        </w:rPr>
        <w:t xml:space="preserve"> marks)</w:t>
      </w:r>
      <w:r w:rsidR="004605AE">
        <w:rPr>
          <w:rFonts w:cstheme="minorHAnsi"/>
          <w:sz w:val="20"/>
          <w:szCs w:val="20"/>
        </w:rPr>
        <w:t xml:space="preserve">                                                                      </w:t>
      </w:r>
      <w:r>
        <w:rPr>
          <w:rFonts w:cstheme="minorHAnsi"/>
          <w:sz w:val="20"/>
          <w:szCs w:val="20"/>
        </w:rPr>
        <w:t xml:space="preserve">                                    </w:t>
      </w:r>
    </w:p>
    <w:tbl>
      <w:tblPr>
        <w:tblStyle w:val="TableGrid"/>
        <w:tblW w:w="9356" w:type="dxa"/>
        <w:tblLayout w:type="fixed"/>
        <w:tblLook w:val="04A0" w:firstRow="1" w:lastRow="0" w:firstColumn="1" w:lastColumn="0" w:noHBand="0" w:noVBand="1"/>
      </w:tblPr>
      <w:tblGrid>
        <w:gridCol w:w="8160"/>
        <w:gridCol w:w="1196"/>
      </w:tblGrid>
      <w:tr w:rsidR="004C6195" w:rsidRPr="004C6195" w14:paraId="63CECAEF" w14:textId="77777777" w:rsidTr="00A14A88">
        <w:trPr>
          <w:trHeight w:val="340"/>
        </w:trPr>
        <w:tc>
          <w:tcPr>
            <w:tcW w:w="8160" w:type="dxa"/>
            <w:tcBorders>
              <w:bottom w:val="single" w:sz="4" w:space="0" w:color="auto"/>
            </w:tcBorders>
            <w:shd w:val="clear" w:color="auto" w:fill="B4C6E7" w:themeFill="accent1" w:themeFillTint="66"/>
            <w:vAlign w:val="center"/>
          </w:tcPr>
          <w:p w14:paraId="166529A5" w14:textId="77777777" w:rsidR="004605AE" w:rsidRPr="004C6195" w:rsidRDefault="004605AE" w:rsidP="000378D5">
            <w:pPr>
              <w:tabs>
                <w:tab w:val="left" w:pos="2520"/>
              </w:tabs>
              <w:jc w:val="center"/>
              <w:rPr>
                <w:rFonts w:ascii="Calibri" w:hAnsi="Calibri" w:cs="Calibri"/>
                <w:b/>
                <w:sz w:val="20"/>
                <w:szCs w:val="20"/>
              </w:rPr>
            </w:pPr>
            <w:r w:rsidRPr="004C6195">
              <w:rPr>
                <w:rFonts w:ascii="Calibri" w:hAnsi="Calibri" w:cs="Calibri"/>
                <w:b/>
                <w:sz w:val="20"/>
                <w:szCs w:val="20"/>
              </w:rPr>
              <w:t>Description</w:t>
            </w:r>
          </w:p>
        </w:tc>
        <w:tc>
          <w:tcPr>
            <w:tcW w:w="1196" w:type="dxa"/>
            <w:tcBorders>
              <w:bottom w:val="single" w:sz="4" w:space="0" w:color="auto"/>
            </w:tcBorders>
            <w:shd w:val="clear" w:color="auto" w:fill="B4C6E7" w:themeFill="accent1" w:themeFillTint="66"/>
            <w:vAlign w:val="center"/>
          </w:tcPr>
          <w:p w14:paraId="41FB6141" w14:textId="77777777" w:rsidR="004605AE" w:rsidRPr="004C6195" w:rsidRDefault="004605AE" w:rsidP="000378D5">
            <w:pPr>
              <w:tabs>
                <w:tab w:val="left" w:pos="2520"/>
              </w:tabs>
              <w:jc w:val="center"/>
              <w:rPr>
                <w:rFonts w:ascii="Calibri" w:hAnsi="Calibri" w:cs="Calibri"/>
                <w:b/>
                <w:sz w:val="20"/>
                <w:szCs w:val="20"/>
              </w:rPr>
            </w:pPr>
            <w:r w:rsidRPr="004C6195">
              <w:rPr>
                <w:rFonts w:ascii="Calibri" w:hAnsi="Calibri" w:cs="Calibri"/>
                <w:b/>
                <w:sz w:val="20"/>
                <w:szCs w:val="20"/>
              </w:rPr>
              <w:t>Marks</w:t>
            </w:r>
          </w:p>
        </w:tc>
      </w:tr>
      <w:tr w:rsidR="004605AE" w:rsidRPr="008375C1" w14:paraId="77B077D6" w14:textId="77777777" w:rsidTr="000378D5">
        <w:tc>
          <w:tcPr>
            <w:tcW w:w="9356" w:type="dxa"/>
            <w:gridSpan w:val="2"/>
            <w:shd w:val="clear" w:color="auto" w:fill="EBF0F9" w:themeFill="accent1" w:themeFillTint="1A"/>
            <w:vAlign w:val="center"/>
          </w:tcPr>
          <w:p w14:paraId="0F4C283D" w14:textId="77777777" w:rsidR="004605AE" w:rsidRPr="0017308D" w:rsidRDefault="004605AE"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Discussion on the following</w:t>
            </w:r>
          </w:p>
        </w:tc>
      </w:tr>
      <w:tr w:rsidR="004605AE" w:rsidRPr="008375C1" w14:paraId="17FB8327" w14:textId="77777777" w:rsidTr="000378D5">
        <w:tc>
          <w:tcPr>
            <w:tcW w:w="8160" w:type="dxa"/>
            <w:vAlign w:val="center"/>
          </w:tcPr>
          <w:p w14:paraId="47F2381D" w14:textId="18B0BD51" w:rsidR="004605AE" w:rsidRPr="00573975" w:rsidRDefault="004605AE"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 xml:space="preserve">Identifies </w:t>
            </w:r>
            <w:r w:rsidR="000F1D14">
              <w:rPr>
                <w:rFonts w:asciiTheme="minorHAnsi" w:hAnsiTheme="minorHAnsi" w:cstheme="minorHAnsi"/>
                <w:sz w:val="20"/>
              </w:rPr>
              <w:t xml:space="preserve">one </w:t>
            </w:r>
            <w:r w:rsidR="00A82772">
              <w:rPr>
                <w:rFonts w:asciiTheme="minorHAnsi" w:hAnsiTheme="minorHAnsi" w:cstheme="minorHAnsi"/>
                <w:sz w:val="20"/>
              </w:rPr>
              <w:t>disclosure</w:t>
            </w:r>
          </w:p>
        </w:tc>
        <w:tc>
          <w:tcPr>
            <w:tcW w:w="1196" w:type="dxa"/>
          </w:tcPr>
          <w:p w14:paraId="325F959D" w14:textId="77777777" w:rsidR="004605AE" w:rsidRPr="00573975" w:rsidRDefault="004605AE"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1</w:t>
            </w:r>
          </w:p>
        </w:tc>
      </w:tr>
      <w:tr w:rsidR="00A82772" w:rsidRPr="008375C1" w14:paraId="3835DF0F" w14:textId="77777777" w:rsidTr="000378D5">
        <w:tc>
          <w:tcPr>
            <w:tcW w:w="8160" w:type="dxa"/>
            <w:vAlign w:val="center"/>
          </w:tcPr>
          <w:p w14:paraId="76B470AD" w14:textId="4EF481F5" w:rsidR="00A82772" w:rsidRDefault="00A82772"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two disclosures</w:t>
            </w:r>
          </w:p>
        </w:tc>
        <w:tc>
          <w:tcPr>
            <w:tcW w:w="1196" w:type="dxa"/>
          </w:tcPr>
          <w:p w14:paraId="035392DD" w14:textId="77777777" w:rsidR="00A82772" w:rsidRDefault="00A82772"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2</w:t>
            </w:r>
          </w:p>
        </w:tc>
      </w:tr>
      <w:tr w:rsidR="004605AE" w:rsidRPr="008375C1" w14:paraId="0F3F186D" w14:textId="77777777" w:rsidTr="000378D5">
        <w:tc>
          <w:tcPr>
            <w:tcW w:w="8160" w:type="dxa"/>
            <w:vAlign w:val="center"/>
          </w:tcPr>
          <w:p w14:paraId="26E31DDA" w14:textId="7298F59C" w:rsidR="004605AE" w:rsidRDefault="00A82772" w:rsidP="000378D5">
            <w:pPr>
              <w:pStyle w:val="ListParagraph"/>
              <w:tabs>
                <w:tab w:val="left" w:pos="7297"/>
              </w:tabs>
              <w:spacing w:before="60" w:after="60" w:line="192" w:lineRule="auto"/>
              <w:ind w:left="0"/>
              <w:rPr>
                <w:rFonts w:asciiTheme="minorHAnsi" w:hAnsiTheme="minorHAnsi" w:cstheme="minorHAnsi"/>
                <w:sz w:val="20"/>
              </w:rPr>
            </w:pPr>
            <w:r>
              <w:rPr>
                <w:rFonts w:asciiTheme="minorHAnsi" w:hAnsiTheme="minorHAnsi" w:cstheme="minorHAnsi"/>
                <w:sz w:val="20"/>
              </w:rPr>
              <w:t>Identifies three disclosures</w:t>
            </w:r>
          </w:p>
        </w:tc>
        <w:tc>
          <w:tcPr>
            <w:tcW w:w="1196" w:type="dxa"/>
          </w:tcPr>
          <w:p w14:paraId="71FCEDE3" w14:textId="0CD5C033" w:rsidR="004605AE" w:rsidRDefault="00A82772" w:rsidP="000378D5">
            <w:pPr>
              <w:pStyle w:val="ListParagraph"/>
              <w:tabs>
                <w:tab w:val="left" w:pos="7297"/>
              </w:tabs>
              <w:spacing w:before="60" w:after="60" w:line="192" w:lineRule="auto"/>
              <w:ind w:left="0"/>
              <w:jc w:val="center"/>
              <w:rPr>
                <w:rFonts w:asciiTheme="minorHAnsi" w:hAnsiTheme="minorHAnsi" w:cstheme="minorHAnsi"/>
                <w:sz w:val="20"/>
              </w:rPr>
            </w:pPr>
            <w:r>
              <w:rPr>
                <w:rFonts w:asciiTheme="minorHAnsi" w:hAnsiTheme="minorHAnsi" w:cstheme="minorHAnsi"/>
                <w:sz w:val="20"/>
              </w:rPr>
              <w:t>3</w:t>
            </w:r>
          </w:p>
        </w:tc>
      </w:tr>
      <w:tr w:rsidR="004605AE" w:rsidRPr="008375C1" w14:paraId="70EFE3A3" w14:textId="77777777" w:rsidTr="000378D5">
        <w:tc>
          <w:tcPr>
            <w:tcW w:w="8160" w:type="dxa"/>
          </w:tcPr>
          <w:p w14:paraId="0298C3ED" w14:textId="77777777" w:rsidR="004605AE" w:rsidRPr="00573975" w:rsidRDefault="004605AE" w:rsidP="000378D5">
            <w:pPr>
              <w:pStyle w:val="ListParagraph"/>
              <w:tabs>
                <w:tab w:val="left" w:pos="7297"/>
              </w:tabs>
              <w:spacing w:before="60" w:after="60" w:line="192" w:lineRule="auto"/>
              <w:ind w:left="0"/>
              <w:jc w:val="right"/>
              <w:rPr>
                <w:rFonts w:asciiTheme="minorHAnsi" w:hAnsiTheme="minorHAnsi" w:cstheme="minorHAnsi"/>
                <w:b/>
                <w:sz w:val="20"/>
              </w:rPr>
            </w:pPr>
            <w:r w:rsidRPr="00573975">
              <w:rPr>
                <w:rFonts w:asciiTheme="minorHAnsi" w:hAnsiTheme="minorHAnsi" w:cstheme="minorHAnsi"/>
                <w:b/>
                <w:sz w:val="20"/>
              </w:rPr>
              <w:t>Total</w:t>
            </w:r>
          </w:p>
        </w:tc>
        <w:tc>
          <w:tcPr>
            <w:tcW w:w="1196" w:type="dxa"/>
          </w:tcPr>
          <w:p w14:paraId="39A102A9" w14:textId="1800BC74" w:rsidR="004605AE" w:rsidRPr="00573975" w:rsidRDefault="004605AE" w:rsidP="000378D5">
            <w:pPr>
              <w:pStyle w:val="ListParagraph"/>
              <w:spacing w:before="60" w:after="60" w:line="192" w:lineRule="auto"/>
              <w:jc w:val="center"/>
              <w:rPr>
                <w:rFonts w:asciiTheme="minorHAnsi" w:hAnsiTheme="minorHAnsi" w:cstheme="minorHAnsi"/>
                <w:b/>
                <w:sz w:val="20"/>
              </w:rPr>
            </w:pPr>
            <w:r w:rsidRPr="00573975">
              <w:rPr>
                <w:rFonts w:asciiTheme="minorHAnsi" w:hAnsiTheme="minorHAnsi" w:cstheme="minorHAnsi"/>
                <w:b/>
                <w:sz w:val="20"/>
              </w:rPr>
              <w:t>/</w:t>
            </w:r>
            <w:r w:rsidR="00A82772">
              <w:rPr>
                <w:rFonts w:asciiTheme="minorHAnsi" w:hAnsiTheme="minorHAnsi" w:cstheme="minorHAnsi"/>
                <w:b/>
                <w:sz w:val="20"/>
              </w:rPr>
              <w:t>3</w:t>
            </w:r>
          </w:p>
        </w:tc>
      </w:tr>
      <w:tr w:rsidR="004605AE" w:rsidRPr="008375C1" w14:paraId="27EB049B" w14:textId="77777777" w:rsidTr="000378D5">
        <w:tc>
          <w:tcPr>
            <w:tcW w:w="9356" w:type="dxa"/>
            <w:gridSpan w:val="2"/>
          </w:tcPr>
          <w:p w14:paraId="3DFCD7AE" w14:textId="6993CAC4" w:rsidR="004605AE" w:rsidRPr="00065CA4" w:rsidRDefault="004605AE" w:rsidP="000378D5">
            <w:pPr>
              <w:pStyle w:val="ListParagraph"/>
              <w:spacing w:before="60" w:after="60" w:line="192" w:lineRule="auto"/>
              <w:ind w:left="0"/>
              <w:rPr>
                <w:rFonts w:asciiTheme="minorHAnsi" w:hAnsiTheme="minorHAnsi" w:cstheme="minorHAnsi"/>
                <w:b/>
                <w:sz w:val="20"/>
              </w:rPr>
            </w:pPr>
            <w:r w:rsidRPr="00065CA4">
              <w:rPr>
                <w:rFonts w:asciiTheme="minorHAnsi" w:hAnsiTheme="minorHAnsi" w:cstheme="minorHAnsi"/>
                <w:b/>
                <w:sz w:val="20"/>
              </w:rPr>
              <w:t xml:space="preserve">Answer could include, </w:t>
            </w:r>
            <w:r w:rsidR="00090EFF">
              <w:rPr>
                <w:rFonts w:asciiTheme="minorHAnsi" w:hAnsiTheme="minorHAnsi" w:cstheme="minorHAnsi"/>
                <w:b/>
                <w:sz w:val="20"/>
              </w:rPr>
              <w:t>with specific reference to the report</w:t>
            </w:r>
          </w:p>
        </w:tc>
      </w:tr>
      <w:tr w:rsidR="004605AE" w:rsidRPr="008375C1" w14:paraId="1D98593D" w14:textId="77777777" w:rsidTr="000378D5">
        <w:tc>
          <w:tcPr>
            <w:tcW w:w="9356" w:type="dxa"/>
            <w:gridSpan w:val="2"/>
          </w:tcPr>
          <w:p w14:paraId="763E571E" w14:textId="029D102E" w:rsidR="00AF512C" w:rsidRPr="00AF512C" w:rsidRDefault="00AF512C" w:rsidP="00AF512C">
            <w:pPr>
              <w:spacing w:line="276" w:lineRule="auto"/>
              <w:rPr>
                <w:rFonts w:cstheme="minorHAnsi"/>
                <w:bCs/>
                <w:sz w:val="20"/>
                <w:szCs w:val="20"/>
              </w:rPr>
            </w:pPr>
            <w:r w:rsidRPr="00AF512C">
              <w:rPr>
                <w:rFonts w:cstheme="minorHAnsi"/>
                <w:bCs/>
                <w:sz w:val="20"/>
                <w:szCs w:val="20"/>
              </w:rPr>
              <w:t>annual report</w:t>
            </w:r>
          </w:p>
          <w:p w14:paraId="50A10FD6" w14:textId="3702D473" w:rsidR="00AF512C" w:rsidRPr="00AF512C" w:rsidRDefault="00AF512C" w:rsidP="00AF512C">
            <w:pPr>
              <w:spacing w:line="276" w:lineRule="auto"/>
              <w:rPr>
                <w:rFonts w:cstheme="minorHAnsi"/>
                <w:bCs/>
                <w:sz w:val="20"/>
                <w:szCs w:val="20"/>
              </w:rPr>
            </w:pPr>
            <w:r w:rsidRPr="00AF512C">
              <w:rPr>
                <w:rFonts w:cstheme="minorHAnsi"/>
                <w:bCs/>
                <w:sz w:val="20"/>
                <w:szCs w:val="20"/>
              </w:rPr>
              <w:t>sustainability report</w:t>
            </w:r>
          </w:p>
          <w:p w14:paraId="4DE95AFC" w14:textId="5E82645D" w:rsidR="00AF512C" w:rsidRPr="00AF512C" w:rsidRDefault="00AF512C" w:rsidP="00AF512C">
            <w:pPr>
              <w:spacing w:line="276" w:lineRule="auto"/>
              <w:rPr>
                <w:rFonts w:cstheme="minorHAnsi"/>
                <w:bCs/>
                <w:sz w:val="20"/>
                <w:szCs w:val="20"/>
              </w:rPr>
            </w:pPr>
            <w:r w:rsidRPr="00AF512C">
              <w:rPr>
                <w:rFonts w:cstheme="minorHAnsi"/>
                <w:bCs/>
                <w:sz w:val="20"/>
                <w:szCs w:val="20"/>
              </w:rPr>
              <w:t>company website</w:t>
            </w:r>
          </w:p>
          <w:p w14:paraId="0C545203" w14:textId="77777777" w:rsidR="00AF512C" w:rsidRPr="00AF512C" w:rsidRDefault="00AF512C" w:rsidP="00AF512C">
            <w:pPr>
              <w:spacing w:line="276" w:lineRule="auto"/>
              <w:rPr>
                <w:rFonts w:cstheme="minorHAnsi"/>
                <w:bCs/>
                <w:sz w:val="20"/>
                <w:szCs w:val="20"/>
              </w:rPr>
            </w:pPr>
            <w:r w:rsidRPr="00AF512C">
              <w:rPr>
                <w:rFonts w:cstheme="minorHAnsi"/>
                <w:bCs/>
                <w:sz w:val="20"/>
                <w:szCs w:val="20"/>
              </w:rPr>
              <w:t xml:space="preserve">newsletters </w:t>
            </w:r>
          </w:p>
          <w:p w14:paraId="56AF4935" w14:textId="7E3F17CA" w:rsidR="004605AE" w:rsidRPr="001830A8" w:rsidRDefault="00AF512C" w:rsidP="00AF512C">
            <w:pPr>
              <w:spacing w:line="276" w:lineRule="auto"/>
              <w:rPr>
                <w:rFonts w:cstheme="minorHAnsi"/>
                <w:bCs/>
                <w:sz w:val="20"/>
                <w:szCs w:val="20"/>
              </w:rPr>
            </w:pPr>
            <w:r w:rsidRPr="00AF512C">
              <w:rPr>
                <w:rFonts w:cstheme="minorHAnsi"/>
                <w:bCs/>
                <w:sz w:val="20"/>
                <w:szCs w:val="20"/>
              </w:rPr>
              <w:t>press releases</w:t>
            </w:r>
          </w:p>
        </w:tc>
      </w:tr>
    </w:tbl>
    <w:p w14:paraId="3E0CD8AD" w14:textId="77777777" w:rsidR="004605AE" w:rsidRPr="006A1219" w:rsidRDefault="004605AE" w:rsidP="006A1219">
      <w:pPr>
        <w:rPr>
          <w:sz w:val="20"/>
          <w:szCs w:val="20"/>
        </w:rPr>
      </w:pPr>
    </w:p>
    <w:sectPr w:rsidR="004605AE" w:rsidRPr="006A1219" w:rsidSect="000C4D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45B4"/>
    <w:multiLevelType w:val="hybridMultilevel"/>
    <w:tmpl w:val="504C0CD0"/>
    <w:lvl w:ilvl="0" w:tplc="D41E1786">
      <w:start w:val="1"/>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A81F76"/>
    <w:multiLevelType w:val="hybridMultilevel"/>
    <w:tmpl w:val="AA6ED60A"/>
    <w:lvl w:ilvl="0" w:tplc="F530FD2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BC7448"/>
    <w:multiLevelType w:val="hybridMultilevel"/>
    <w:tmpl w:val="40741DD2"/>
    <w:lvl w:ilvl="0" w:tplc="3BD6D05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A2764D"/>
    <w:multiLevelType w:val="hybridMultilevel"/>
    <w:tmpl w:val="E84890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DFB7A6B"/>
    <w:multiLevelType w:val="hybridMultilevel"/>
    <w:tmpl w:val="40741DD2"/>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ECA1BE5"/>
    <w:multiLevelType w:val="hybridMultilevel"/>
    <w:tmpl w:val="2A0EA8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3671A5"/>
    <w:multiLevelType w:val="hybridMultilevel"/>
    <w:tmpl w:val="35D69DA6"/>
    <w:lvl w:ilvl="0" w:tplc="4EC6781C">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C561E"/>
    <w:multiLevelType w:val="hybridMultilevel"/>
    <w:tmpl w:val="72D0204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581952"/>
    <w:multiLevelType w:val="hybridMultilevel"/>
    <w:tmpl w:val="E062A720"/>
    <w:lvl w:ilvl="0" w:tplc="0C090019">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C3101E0"/>
    <w:multiLevelType w:val="hybridMultilevel"/>
    <w:tmpl w:val="40741D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C609AE"/>
    <w:multiLevelType w:val="hybridMultilevel"/>
    <w:tmpl w:val="0AD28C0E"/>
    <w:lvl w:ilvl="0" w:tplc="5F1871A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5C1EA7"/>
    <w:multiLevelType w:val="hybridMultilevel"/>
    <w:tmpl w:val="3FA62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D32DB3"/>
    <w:multiLevelType w:val="hybridMultilevel"/>
    <w:tmpl w:val="D7C410AA"/>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BE08B9"/>
    <w:multiLevelType w:val="hybridMultilevel"/>
    <w:tmpl w:val="2A0EA8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9947F9"/>
    <w:multiLevelType w:val="hybridMultilevel"/>
    <w:tmpl w:val="CBB2F68E"/>
    <w:lvl w:ilvl="0" w:tplc="46186FD8">
      <w:start w:val="7"/>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366781"/>
    <w:multiLevelType w:val="hybridMultilevel"/>
    <w:tmpl w:val="DB2A929C"/>
    <w:lvl w:ilvl="0" w:tplc="0C090001">
      <w:start w:val="1"/>
      <w:numFmt w:val="bullet"/>
      <w:lvlText w:val=""/>
      <w:lvlJc w:val="left"/>
      <w:pPr>
        <w:ind w:left="-368" w:hanging="360"/>
      </w:pPr>
      <w:rPr>
        <w:rFonts w:ascii="Symbol" w:hAnsi="Symbol" w:hint="default"/>
      </w:rPr>
    </w:lvl>
    <w:lvl w:ilvl="1" w:tplc="0C090003" w:tentative="1">
      <w:start w:val="1"/>
      <w:numFmt w:val="bullet"/>
      <w:lvlText w:val="o"/>
      <w:lvlJc w:val="left"/>
      <w:pPr>
        <w:ind w:left="352" w:hanging="360"/>
      </w:pPr>
      <w:rPr>
        <w:rFonts w:ascii="Courier New" w:hAnsi="Courier New" w:cs="Courier New" w:hint="default"/>
      </w:rPr>
    </w:lvl>
    <w:lvl w:ilvl="2" w:tplc="0C090005" w:tentative="1">
      <w:start w:val="1"/>
      <w:numFmt w:val="bullet"/>
      <w:lvlText w:val=""/>
      <w:lvlJc w:val="left"/>
      <w:pPr>
        <w:ind w:left="1072" w:hanging="360"/>
      </w:pPr>
      <w:rPr>
        <w:rFonts w:ascii="Wingdings" w:hAnsi="Wingdings" w:hint="default"/>
      </w:rPr>
    </w:lvl>
    <w:lvl w:ilvl="3" w:tplc="0C090001" w:tentative="1">
      <w:start w:val="1"/>
      <w:numFmt w:val="bullet"/>
      <w:lvlText w:val=""/>
      <w:lvlJc w:val="left"/>
      <w:pPr>
        <w:ind w:left="1792" w:hanging="360"/>
      </w:pPr>
      <w:rPr>
        <w:rFonts w:ascii="Symbol" w:hAnsi="Symbol" w:hint="default"/>
      </w:rPr>
    </w:lvl>
    <w:lvl w:ilvl="4" w:tplc="0C090003" w:tentative="1">
      <w:start w:val="1"/>
      <w:numFmt w:val="bullet"/>
      <w:lvlText w:val="o"/>
      <w:lvlJc w:val="left"/>
      <w:pPr>
        <w:ind w:left="2512" w:hanging="360"/>
      </w:pPr>
      <w:rPr>
        <w:rFonts w:ascii="Courier New" w:hAnsi="Courier New" w:cs="Courier New" w:hint="default"/>
      </w:rPr>
    </w:lvl>
    <w:lvl w:ilvl="5" w:tplc="0C090005" w:tentative="1">
      <w:start w:val="1"/>
      <w:numFmt w:val="bullet"/>
      <w:lvlText w:val=""/>
      <w:lvlJc w:val="left"/>
      <w:pPr>
        <w:ind w:left="3232" w:hanging="360"/>
      </w:pPr>
      <w:rPr>
        <w:rFonts w:ascii="Wingdings" w:hAnsi="Wingdings" w:hint="default"/>
      </w:rPr>
    </w:lvl>
    <w:lvl w:ilvl="6" w:tplc="0C090001" w:tentative="1">
      <w:start w:val="1"/>
      <w:numFmt w:val="bullet"/>
      <w:lvlText w:val=""/>
      <w:lvlJc w:val="left"/>
      <w:pPr>
        <w:ind w:left="3952" w:hanging="360"/>
      </w:pPr>
      <w:rPr>
        <w:rFonts w:ascii="Symbol" w:hAnsi="Symbol" w:hint="default"/>
      </w:rPr>
    </w:lvl>
    <w:lvl w:ilvl="7" w:tplc="0C090003" w:tentative="1">
      <w:start w:val="1"/>
      <w:numFmt w:val="bullet"/>
      <w:lvlText w:val="o"/>
      <w:lvlJc w:val="left"/>
      <w:pPr>
        <w:ind w:left="4672" w:hanging="360"/>
      </w:pPr>
      <w:rPr>
        <w:rFonts w:ascii="Courier New" w:hAnsi="Courier New" w:cs="Courier New" w:hint="default"/>
      </w:rPr>
    </w:lvl>
    <w:lvl w:ilvl="8" w:tplc="0C090005" w:tentative="1">
      <w:start w:val="1"/>
      <w:numFmt w:val="bullet"/>
      <w:lvlText w:val=""/>
      <w:lvlJc w:val="left"/>
      <w:pPr>
        <w:ind w:left="5392" w:hanging="360"/>
      </w:pPr>
      <w:rPr>
        <w:rFonts w:ascii="Wingdings" w:hAnsi="Wingdings" w:hint="default"/>
      </w:rPr>
    </w:lvl>
  </w:abstractNum>
  <w:abstractNum w:abstractNumId="16" w15:restartNumberingAfterBreak="0">
    <w:nsid w:val="4A3A5B6F"/>
    <w:multiLevelType w:val="hybridMultilevel"/>
    <w:tmpl w:val="2EAE22FA"/>
    <w:lvl w:ilvl="0" w:tplc="0C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E0E2DA5"/>
    <w:multiLevelType w:val="hybridMultilevel"/>
    <w:tmpl w:val="3BE29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40D3EC9"/>
    <w:multiLevelType w:val="hybridMultilevel"/>
    <w:tmpl w:val="E728A7E8"/>
    <w:lvl w:ilvl="0" w:tplc="E4844786">
      <w:start w:val="1"/>
      <w:numFmt w:val="bullet"/>
      <w:lvlText w:val=""/>
      <w:lvlJc w:val="left"/>
      <w:pPr>
        <w:tabs>
          <w:tab w:val="num" w:pos="720"/>
        </w:tabs>
        <w:ind w:left="720" w:hanging="360"/>
      </w:pPr>
      <w:rPr>
        <w:rFonts w:ascii="Wingdings" w:hAnsi="Wingdings" w:hint="default"/>
      </w:rPr>
    </w:lvl>
    <w:lvl w:ilvl="1" w:tplc="7200F45A" w:tentative="1">
      <w:start w:val="1"/>
      <w:numFmt w:val="bullet"/>
      <w:lvlText w:val=""/>
      <w:lvlJc w:val="left"/>
      <w:pPr>
        <w:tabs>
          <w:tab w:val="num" w:pos="1440"/>
        </w:tabs>
        <w:ind w:left="1440" w:hanging="360"/>
      </w:pPr>
      <w:rPr>
        <w:rFonts w:ascii="Wingdings" w:hAnsi="Wingdings" w:hint="default"/>
      </w:rPr>
    </w:lvl>
    <w:lvl w:ilvl="2" w:tplc="CF265FB6" w:tentative="1">
      <w:start w:val="1"/>
      <w:numFmt w:val="bullet"/>
      <w:lvlText w:val=""/>
      <w:lvlJc w:val="left"/>
      <w:pPr>
        <w:tabs>
          <w:tab w:val="num" w:pos="2160"/>
        </w:tabs>
        <w:ind w:left="2160" w:hanging="360"/>
      </w:pPr>
      <w:rPr>
        <w:rFonts w:ascii="Wingdings" w:hAnsi="Wingdings" w:hint="default"/>
      </w:rPr>
    </w:lvl>
    <w:lvl w:ilvl="3" w:tplc="675A7848" w:tentative="1">
      <w:start w:val="1"/>
      <w:numFmt w:val="bullet"/>
      <w:lvlText w:val=""/>
      <w:lvlJc w:val="left"/>
      <w:pPr>
        <w:tabs>
          <w:tab w:val="num" w:pos="2880"/>
        </w:tabs>
        <w:ind w:left="2880" w:hanging="360"/>
      </w:pPr>
      <w:rPr>
        <w:rFonts w:ascii="Wingdings" w:hAnsi="Wingdings" w:hint="default"/>
      </w:rPr>
    </w:lvl>
    <w:lvl w:ilvl="4" w:tplc="F14CA3EA" w:tentative="1">
      <w:start w:val="1"/>
      <w:numFmt w:val="bullet"/>
      <w:lvlText w:val=""/>
      <w:lvlJc w:val="left"/>
      <w:pPr>
        <w:tabs>
          <w:tab w:val="num" w:pos="3600"/>
        </w:tabs>
        <w:ind w:left="3600" w:hanging="360"/>
      </w:pPr>
      <w:rPr>
        <w:rFonts w:ascii="Wingdings" w:hAnsi="Wingdings" w:hint="default"/>
      </w:rPr>
    </w:lvl>
    <w:lvl w:ilvl="5" w:tplc="B7DA96D8" w:tentative="1">
      <w:start w:val="1"/>
      <w:numFmt w:val="bullet"/>
      <w:lvlText w:val=""/>
      <w:lvlJc w:val="left"/>
      <w:pPr>
        <w:tabs>
          <w:tab w:val="num" w:pos="4320"/>
        </w:tabs>
        <w:ind w:left="4320" w:hanging="360"/>
      </w:pPr>
      <w:rPr>
        <w:rFonts w:ascii="Wingdings" w:hAnsi="Wingdings" w:hint="default"/>
      </w:rPr>
    </w:lvl>
    <w:lvl w:ilvl="6" w:tplc="6FBACB1E" w:tentative="1">
      <w:start w:val="1"/>
      <w:numFmt w:val="bullet"/>
      <w:lvlText w:val=""/>
      <w:lvlJc w:val="left"/>
      <w:pPr>
        <w:tabs>
          <w:tab w:val="num" w:pos="5040"/>
        </w:tabs>
        <w:ind w:left="5040" w:hanging="360"/>
      </w:pPr>
      <w:rPr>
        <w:rFonts w:ascii="Wingdings" w:hAnsi="Wingdings" w:hint="default"/>
      </w:rPr>
    </w:lvl>
    <w:lvl w:ilvl="7" w:tplc="CAB06CB4" w:tentative="1">
      <w:start w:val="1"/>
      <w:numFmt w:val="bullet"/>
      <w:lvlText w:val=""/>
      <w:lvlJc w:val="left"/>
      <w:pPr>
        <w:tabs>
          <w:tab w:val="num" w:pos="5760"/>
        </w:tabs>
        <w:ind w:left="5760" w:hanging="360"/>
      </w:pPr>
      <w:rPr>
        <w:rFonts w:ascii="Wingdings" w:hAnsi="Wingdings" w:hint="default"/>
      </w:rPr>
    </w:lvl>
    <w:lvl w:ilvl="8" w:tplc="9916712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3858A8"/>
    <w:multiLevelType w:val="hybridMultilevel"/>
    <w:tmpl w:val="40741DD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81A1A52"/>
    <w:multiLevelType w:val="hybridMultilevel"/>
    <w:tmpl w:val="40741DD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10C643F"/>
    <w:multiLevelType w:val="hybridMultilevel"/>
    <w:tmpl w:val="877C3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3906B5"/>
    <w:multiLevelType w:val="hybridMultilevel"/>
    <w:tmpl w:val="2B56F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4B24E5"/>
    <w:multiLevelType w:val="hybridMultilevel"/>
    <w:tmpl w:val="0E961384"/>
    <w:lvl w:ilvl="0" w:tplc="9C665CBE">
      <w:start w:val="1"/>
      <w:numFmt w:val="bullet"/>
      <w:lvlText w:val=""/>
      <w:lvlJc w:val="left"/>
      <w:pPr>
        <w:tabs>
          <w:tab w:val="num" w:pos="717"/>
        </w:tabs>
        <w:ind w:left="717" w:hanging="360"/>
      </w:pPr>
      <w:rPr>
        <w:rFonts w:ascii="Wingdings" w:hAnsi="Wingdings" w:hint="default"/>
        <w:color w:val="auto"/>
      </w:rPr>
    </w:lvl>
    <w:lvl w:ilvl="1" w:tplc="378C6DB8">
      <w:start w:val="1"/>
      <w:numFmt w:val="bullet"/>
      <w:lvlText w:val=""/>
      <w:lvlJc w:val="left"/>
      <w:pPr>
        <w:tabs>
          <w:tab w:val="num" w:pos="680"/>
        </w:tabs>
        <w:ind w:left="680" w:hanging="323"/>
      </w:pPr>
      <w:rPr>
        <w:rFonts w:ascii="Wingdings" w:hAnsi="Wingdings" w:hint="default"/>
        <w:color w:val="auto"/>
        <w:sz w:val="20"/>
        <w:szCs w:val="20"/>
      </w:rPr>
    </w:lvl>
    <w:lvl w:ilvl="2" w:tplc="04090005">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4" w15:restartNumberingAfterBreak="0">
    <w:nsid w:val="7EA27065"/>
    <w:multiLevelType w:val="hybridMultilevel"/>
    <w:tmpl w:val="DC182B6E"/>
    <w:lvl w:ilvl="0" w:tplc="0C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21239291">
    <w:abstractNumId w:val="21"/>
  </w:num>
  <w:num w:numId="2" w16cid:durableId="1346833332">
    <w:abstractNumId w:val="10"/>
  </w:num>
  <w:num w:numId="3" w16cid:durableId="1661349935">
    <w:abstractNumId w:val="5"/>
  </w:num>
  <w:num w:numId="4" w16cid:durableId="1875338240">
    <w:abstractNumId w:val="2"/>
  </w:num>
  <w:num w:numId="5" w16cid:durableId="141393540">
    <w:abstractNumId w:val="19"/>
  </w:num>
  <w:num w:numId="6" w16cid:durableId="1749568862">
    <w:abstractNumId w:val="16"/>
  </w:num>
  <w:num w:numId="7" w16cid:durableId="206798388">
    <w:abstractNumId w:val="24"/>
  </w:num>
  <w:num w:numId="8" w16cid:durableId="1630434590">
    <w:abstractNumId w:val="4"/>
  </w:num>
  <w:num w:numId="9" w16cid:durableId="1752505346">
    <w:abstractNumId w:val="22"/>
  </w:num>
  <w:num w:numId="10" w16cid:durableId="1875920775">
    <w:abstractNumId w:val="3"/>
  </w:num>
  <w:num w:numId="11" w16cid:durableId="316496225">
    <w:abstractNumId w:val="7"/>
  </w:num>
  <w:num w:numId="12" w16cid:durableId="976644115">
    <w:abstractNumId w:val="14"/>
  </w:num>
  <w:num w:numId="13" w16cid:durableId="52429167">
    <w:abstractNumId w:val="12"/>
  </w:num>
  <w:num w:numId="14" w16cid:durableId="2044599750">
    <w:abstractNumId w:val="15"/>
  </w:num>
  <w:num w:numId="15" w16cid:durableId="36009933">
    <w:abstractNumId w:val="17"/>
  </w:num>
  <w:num w:numId="16" w16cid:durableId="9726592">
    <w:abstractNumId w:val="1"/>
  </w:num>
  <w:num w:numId="17" w16cid:durableId="913126898">
    <w:abstractNumId w:val="23"/>
  </w:num>
  <w:num w:numId="18" w16cid:durableId="255674157">
    <w:abstractNumId w:val="13"/>
  </w:num>
  <w:num w:numId="19" w16cid:durableId="1414546616">
    <w:abstractNumId w:val="11"/>
  </w:num>
  <w:num w:numId="20" w16cid:durableId="942419483">
    <w:abstractNumId w:val="20"/>
  </w:num>
  <w:num w:numId="21" w16cid:durableId="1289629621">
    <w:abstractNumId w:val="9"/>
  </w:num>
  <w:num w:numId="22" w16cid:durableId="1902868713">
    <w:abstractNumId w:val="8"/>
  </w:num>
  <w:num w:numId="23" w16cid:durableId="547912313">
    <w:abstractNumId w:val="18"/>
  </w:num>
  <w:num w:numId="24" w16cid:durableId="939528401">
    <w:abstractNumId w:val="0"/>
  </w:num>
  <w:num w:numId="25" w16cid:durableId="6567370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95F"/>
    <w:rsid w:val="000044C7"/>
    <w:rsid w:val="00021AEF"/>
    <w:rsid w:val="000257E1"/>
    <w:rsid w:val="000379C7"/>
    <w:rsid w:val="000422FC"/>
    <w:rsid w:val="00043291"/>
    <w:rsid w:val="000460D7"/>
    <w:rsid w:val="000522C2"/>
    <w:rsid w:val="00056D1C"/>
    <w:rsid w:val="00065A70"/>
    <w:rsid w:val="000674E2"/>
    <w:rsid w:val="00082670"/>
    <w:rsid w:val="00090EFF"/>
    <w:rsid w:val="00094375"/>
    <w:rsid w:val="000A0A65"/>
    <w:rsid w:val="000D1437"/>
    <w:rsid w:val="000D381F"/>
    <w:rsid w:val="000F1D14"/>
    <w:rsid w:val="000F5D12"/>
    <w:rsid w:val="00104D74"/>
    <w:rsid w:val="001129D3"/>
    <w:rsid w:val="00114E3B"/>
    <w:rsid w:val="00116793"/>
    <w:rsid w:val="00126C6E"/>
    <w:rsid w:val="001625BB"/>
    <w:rsid w:val="00172822"/>
    <w:rsid w:val="00176FCA"/>
    <w:rsid w:val="001830A8"/>
    <w:rsid w:val="00190890"/>
    <w:rsid w:val="00191D77"/>
    <w:rsid w:val="001921DB"/>
    <w:rsid w:val="00195540"/>
    <w:rsid w:val="001B0B40"/>
    <w:rsid w:val="001B736B"/>
    <w:rsid w:val="001B7609"/>
    <w:rsid w:val="001C2806"/>
    <w:rsid w:val="001C3518"/>
    <w:rsid w:val="001D0AA0"/>
    <w:rsid w:val="001D7D11"/>
    <w:rsid w:val="001E5B87"/>
    <w:rsid w:val="00200C6C"/>
    <w:rsid w:val="002025DB"/>
    <w:rsid w:val="00207A5A"/>
    <w:rsid w:val="00210915"/>
    <w:rsid w:val="0021441E"/>
    <w:rsid w:val="0023161B"/>
    <w:rsid w:val="002451FF"/>
    <w:rsid w:val="00252294"/>
    <w:rsid w:val="00255453"/>
    <w:rsid w:val="00260DEE"/>
    <w:rsid w:val="00262C8A"/>
    <w:rsid w:val="00264A45"/>
    <w:rsid w:val="00264CDE"/>
    <w:rsid w:val="00272D52"/>
    <w:rsid w:val="00274462"/>
    <w:rsid w:val="00276E50"/>
    <w:rsid w:val="002840EC"/>
    <w:rsid w:val="002A2581"/>
    <w:rsid w:val="002B1423"/>
    <w:rsid w:val="002C69E4"/>
    <w:rsid w:val="002D20A2"/>
    <w:rsid w:val="002E7C20"/>
    <w:rsid w:val="002F391F"/>
    <w:rsid w:val="00303FA2"/>
    <w:rsid w:val="003210F3"/>
    <w:rsid w:val="003247B7"/>
    <w:rsid w:val="003268D3"/>
    <w:rsid w:val="00333D4F"/>
    <w:rsid w:val="003467AE"/>
    <w:rsid w:val="003520D3"/>
    <w:rsid w:val="003624C1"/>
    <w:rsid w:val="00363FEC"/>
    <w:rsid w:val="00395799"/>
    <w:rsid w:val="003A5C41"/>
    <w:rsid w:val="003C271B"/>
    <w:rsid w:val="003C65D9"/>
    <w:rsid w:val="003C7999"/>
    <w:rsid w:val="003D61AC"/>
    <w:rsid w:val="003E71BA"/>
    <w:rsid w:val="00400BEE"/>
    <w:rsid w:val="0041153D"/>
    <w:rsid w:val="00415301"/>
    <w:rsid w:val="00416839"/>
    <w:rsid w:val="004211B2"/>
    <w:rsid w:val="00450BC7"/>
    <w:rsid w:val="004605AE"/>
    <w:rsid w:val="00461E73"/>
    <w:rsid w:val="00483ACE"/>
    <w:rsid w:val="0048782A"/>
    <w:rsid w:val="00496BB5"/>
    <w:rsid w:val="004B6563"/>
    <w:rsid w:val="004B6A3A"/>
    <w:rsid w:val="004C6195"/>
    <w:rsid w:val="004D25CB"/>
    <w:rsid w:val="004D3FD4"/>
    <w:rsid w:val="004D5A01"/>
    <w:rsid w:val="005070F7"/>
    <w:rsid w:val="00511259"/>
    <w:rsid w:val="00515DD0"/>
    <w:rsid w:val="005236F6"/>
    <w:rsid w:val="00544A4C"/>
    <w:rsid w:val="0055708D"/>
    <w:rsid w:val="00570CB1"/>
    <w:rsid w:val="005762EA"/>
    <w:rsid w:val="005A037E"/>
    <w:rsid w:val="005A3D02"/>
    <w:rsid w:val="005B7F78"/>
    <w:rsid w:val="005C4991"/>
    <w:rsid w:val="005C50B3"/>
    <w:rsid w:val="005D07F5"/>
    <w:rsid w:val="005D53FA"/>
    <w:rsid w:val="005D5897"/>
    <w:rsid w:val="005E4A7B"/>
    <w:rsid w:val="005F115F"/>
    <w:rsid w:val="005F405A"/>
    <w:rsid w:val="005F618E"/>
    <w:rsid w:val="005F7B8B"/>
    <w:rsid w:val="00602F79"/>
    <w:rsid w:val="0060421C"/>
    <w:rsid w:val="00606EA3"/>
    <w:rsid w:val="00611389"/>
    <w:rsid w:val="00621E8F"/>
    <w:rsid w:val="00636013"/>
    <w:rsid w:val="00640D18"/>
    <w:rsid w:val="00641741"/>
    <w:rsid w:val="00646C1E"/>
    <w:rsid w:val="00656B5E"/>
    <w:rsid w:val="00657201"/>
    <w:rsid w:val="00657D31"/>
    <w:rsid w:val="00660050"/>
    <w:rsid w:val="0066747D"/>
    <w:rsid w:val="00670A46"/>
    <w:rsid w:val="006742A7"/>
    <w:rsid w:val="00682712"/>
    <w:rsid w:val="006934F8"/>
    <w:rsid w:val="006952EF"/>
    <w:rsid w:val="006A1219"/>
    <w:rsid w:val="006A19F4"/>
    <w:rsid w:val="006A37A4"/>
    <w:rsid w:val="006A67C3"/>
    <w:rsid w:val="006C0A04"/>
    <w:rsid w:val="006C2A3A"/>
    <w:rsid w:val="006D3BA6"/>
    <w:rsid w:val="006D5B06"/>
    <w:rsid w:val="006E04E9"/>
    <w:rsid w:val="00705D34"/>
    <w:rsid w:val="007141CC"/>
    <w:rsid w:val="00723131"/>
    <w:rsid w:val="00727CF8"/>
    <w:rsid w:val="007330E6"/>
    <w:rsid w:val="00733C36"/>
    <w:rsid w:val="00734DDD"/>
    <w:rsid w:val="00740AC0"/>
    <w:rsid w:val="0075282A"/>
    <w:rsid w:val="007565D3"/>
    <w:rsid w:val="0077377C"/>
    <w:rsid w:val="007760EC"/>
    <w:rsid w:val="00782ECA"/>
    <w:rsid w:val="00787B2C"/>
    <w:rsid w:val="00794D60"/>
    <w:rsid w:val="0079770F"/>
    <w:rsid w:val="007A1017"/>
    <w:rsid w:val="007A7A67"/>
    <w:rsid w:val="007B1BA5"/>
    <w:rsid w:val="007B4C0C"/>
    <w:rsid w:val="007C32E5"/>
    <w:rsid w:val="007D5BCE"/>
    <w:rsid w:val="008416E8"/>
    <w:rsid w:val="00844527"/>
    <w:rsid w:val="0084471B"/>
    <w:rsid w:val="008448D4"/>
    <w:rsid w:val="008525A9"/>
    <w:rsid w:val="00871407"/>
    <w:rsid w:val="00871D7F"/>
    <w:rsid w:val="00875D7E"/>
    <w:rsid w:val="008834A3"/>
    <w:rsid w:val="00891CAB"/>
    <w:rsid w:val="008961E3"/>
    <w:rsid w:val="0089650D"/>
    <w:rsid w:val="008B685C"/>
    <w:rsid w:val="008C674E"/>
    <w:rsid w:val="008D76C4"/>
    <w:rsid w:val="008F5C23"/>
    <w:rsid w:val="009178FB"/>
    <w:rsid w:val="00926289"/>
    <w:rsid w:val="00940D66"/>
    <w:rsid w:val="00954899"/>
    <w:rsid w:val="0096296C"/>
    <w:rsid w:val="00967135"/>
    <w:rsid w:val="00982111"/>
    <w:rsid w:val="00994567"/>
    <w:rsid w:val="009A02EC"/>
    <w:rsid w:val="009A703F"/>
    <w:rsid w:val="009C167D"/>
    <w:rsid w:val="009C5873"/>
    <w:rsid w:val="009E7A29"/>
    <w:rsid w:val="009F1C4F"/>
    <w:rsid w:val="009F375F"/>
    <w:rsid w:val="00A006A6"/>
    <w:rsid w:val="00A03817"/>
    <w:rsid w:val="00A065A5"/>
    <w:rsid w:val="00A07FCD"/>
    <w:rsid w:val="00A14A88"/>
    <w:rsid w:val="00A15048"/>
    <w:rsid w:val="00A162FF"/>
    <w:rsid w:val="00A263C5"/>
    <w:rsid w:val="00A33925"/>
    <w:rsid w:val="00A36E1F"/>
    <w:rsid w:val="00A3782C"/>
    <w:rsid w:val="00A407CE"/>
    <w:rsid w:val="00A62BA1"/>
    <w:rsid w:val="00A71DF3"/>
    <w:rsid w:val="00A82772"/>
    <w:rsid w:val="00A835F0"/>
    <w:rsid w:val="00A85C30"/>
    <w:rsid w:val="00AA3901"/>
    <w:rsid w:val="00AB333E"/>
    <w:rsid w:val="00AD12AB"/>
    <w:rsid w:val="00AE3C5F"/>
    <w:rsid w:val="00AE5FE9"/>
    <w:rsid w:val="00AF512C"/>
    <w:rsid w:val="00B03B1F"/>
    <w:rsid w:val="00B0530E"/>
    <w:rsid w:val="00B06110"/>
    <w:rsid w:val="00B07A83"/>
    <w:rsid w:val="00B101AE"/>
    <w:rsid w:val="00B1632C"/>
    <w:rsid w:val="00B26B08"/>
    <w:rsid w:val="00B34231"/>
    <w:rsid w:val="00B45CA2"/>
    <w:rsid w:val="00B77C2B"/>
    <w:rsid w:val="00B8210F"/>
    <w:rsid w:val="00B859C1"/>
    <w:rsid w:val="00BA22B1"/>
    <w:rsid w:val="00BA3C09"/>
    <w:rsid w:val="00BA5136"/>
    <w:rsid w:val="00BC1C7E"/>
    <w:rsid w:val="00BC3AB3"/>
    <w:rsid w:val="00BE2571"/>
    <w:rsid w:val="00BE38A7"/>
    <w:rsid w:val="00BF4413"/>
    <w:rsid w:val="00C02BEF"/>
    <w:rsid w:val="00C109ED"/>
    <w:rsid w:val="00C11379"/>
    <w:rsid w:val="00C760DF"/>
    <w:rsid w:val="00C904FB"/>
    <w:rsid w:val="00C92D66"/>
    <w:rsid w:val="00C95652"/>
    <w:rsid w:val="00C97E30"/>
    <w:rsid w:val="00CC4BC2"/>
    <w:rsid w:val="00CE1CF6"/>
    <w:rsid w:val="00CE450E"/>
    <w:rsid w:val="00CE5F57"/>
    <w:rsid w:val="00D035DA"/>
    <w:rsid w:val="00D10031"/>
    <w:rsid w:val="00D16FE2"/>
    <w:rsid w:val="00D4095F"/>
    <w:rsid w:val="00D44AB2"/>
    <w:rsid w:val="00D47483"/>
    <w:rsid w:val="00D47EBC"/>
    <w:rsid w:val="00D51073"/>
    <w:rsid w:val="00D575F6"/>
    <w:rsid w:val="00D62ECA"/>
    <w:rsid w:val="00D726D0"/>
    <w:rsid w:val="00DB5F28"/>
    <w:rsid w:val="00DC25F4"/>
    <w:rsid w:val="00DD0E97"/>
    <w:rsid w:val="00DD2790"/>
    <w:rsid w:val="00DF0B49"/>
    <w:rsid w:val="00DF5B5A"/>
    <w:rsid w:val="00E03339"/>
    <w:rsid w:val="00E046B8"/>
    <w:rsid w:val="00E11810"/>
    <w:rsid w:val="00E273C5"/>
    <w:rsid w:val="00E30486"/>
    <w:rsid w:val="00E359C7"/>
    <w:rsid w:val="00E36916"/>
    <w:rsid w:val="00E40E2D"/>
    <w:rsid w:val="00E43073"/>
    <w:rsid w:val="00E56717"/>
    <w:rsid w:val="00E56BDB"/>
    <w:rsid w:val="00E60049"/>
    <w:rsid w:val="00E65F7A"/>
    <w:rsid w:val="00E73657"/>
    <w:rsid w:val="00E81FD6"/>
    <w:rsid w:val="00E85B2C"/>
    <w:rsid w:val="00EA0696"/>
    <w:rsid w:val="00EA21CD"/>
    <w:rsid w:val="00EA7CF5"/>
    <w:rsid w:val="00EB504C"/>
    <w:rsid w:val="00EB5C90"/>
    <w:rsid w:val="00EC0DAC"/>
    <w:rsid w:val="00EE18EF"/>
    <w:rsid w:val="00EF20F9"/>
    <w:rsid w:val="00EF63D0"/>
    <w:rsid w:val="00F01348"/>
    <w:rsid w:val="00F047AA"/>
    <w:rsid w:val="00F065C2"/>
    <w:rsid w:val="00F52430"/>
    <w:rsid w:val="00F62249"/>
    <w:rsid w:val="00F754FD"/>
    <w:rsid w:val="00F75D77"/>
    <w:rsid w:val="00F80071"/>
    <w:rsid w:val="00F8037E"/>
    <w:rsid w:val="00F96D09"/>
    <w:rsid w:val="00F97875"/>
    <w:rsid w:val="00FA245B"/>
    <w:rsid w:val="00FA2E2C"/>
    <w:rsid w:val="00FA6121"/>
    <w:rsid w:val="00FB2182"/>
    <w:rsid w:val="00FB72B8"/>
    <w:rsid w:val="00FC0732"/>
    <w:rsid w:val="00FC0EBB"/>
    <w:rsid w:val="00FC4E14"/>
    <w:rsid w:val="00FD4D2E"/>
    <w:rsid w:val="00FD54BB"/>
    <w:rsid w:val="00FF6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25510"/>
  <w15:chartTrackingRefBased/>
  <w15:docId w15:val="{05DB24CF-4537-4317-8B9B-FFFE389A8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571"/>
  </w:style>
  <w:style w:type="paragraph" w:styleId="Heading1">
    <w:name w:val="heading 1"/>
    <w:basedOn w:val="Normal"/>
    <w:next w:val="Normal"/>
    <w:link w:val="Heading1Char"/>
    <w:uiPriority w:val="9"/>
    <w:qFormat/>
    <w:rsid w:val="00BA22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22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095F"/>
    <w:pPr>
      <w:spacing w:after="0" w:line="240" w:lineRule="auto"/>
    </w:pPr>
  </w:style>
  <w:style w:type="paragraph" w:styleId="ListParagraph">
    <w:name w:val="List Paragraph"/>
    <w:basedOn w:val="Normal"/>
    <w:uiPriority w:val="34"/>
    <w:qFormat/>
    <w:rsid w:val="00D4095F"/>
    <w:pPr>
      <w:spacing w:after="0" w:line="240" w:lineRule="auto"/>
      <w:ind w:left="720"/>
      <w:contextualSpacing/>
    </w:pPr>
    <w:rPr>
      <w:rFonts w:ascii="Times New Roman" w:eastAsia="Times New Roman" w:hAnsi="Times New Roman" w:cs="Times New Roman"/>
      <w:sz w:val="24"/>
      <w:szCs w:val="20"/>
      <w:lang w:val="en-GB"/>
    </w:rPr>
  </w:style>
  <w:style w:type="character" w:styleId="Hyperlink">
    <w:name w:val="Hyperlink"/>
    <w:basedOn w:val="DefaultParagraphFont"/>
    <w:uiPriority w:val="99"/>
    <w:semiHidden/>
    <w:unhideWhenUsed/>
    <w:rsid w:val="00D4095F"/>
    <w:rPr>
      <w:color w:val="0000FF"/>
      <w:u w:val="single"/>
    </w:rPr>
  </w:style>
  <w:style w:type="character" w:customStyle="1" w:styleId="Heading1Char">
    <w:name w:val="Heading 1 Char"/>
    <w:basedOn w:val="DefaultParagraphFont"/>
    <w:link w:val="Heading1"/>
    <w:uiPriority w:val="9"/>
    <w:rsid w:val="00BA22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22B1"/>
    <w:rPr>
      <w:rFonts w:asciiTheme="majorHAnsi" w:eastAsiaTheme="majorEastAsia" w:hAnsiTheme="majorHAnsi" w:cstheme="majorBidi"/>
      <w:color w:val="1F3763" w:themeColor="accent1" w:themeShade="7F"/>
      <w:sz w:val="24"/>
      <w:szCs w:val="24"/>
    </w:rPr>
  </w:style>
  <w:style w:type="table" w:styleId="LightList-Accent4">
    <w:name w:val="Light List Accent 4"/>
    <w:aliases w:val="Syllabus tables"/>
    <w:basedOn w:val="TableNormal"/>
    <w:uiPriority w:val="61"/>
    <w:rsid w:val="00BA22B1"/>
    <w:pPr>
      <w:spacing w:after="0" w:line="240" w:lineRule="auto"/>
    </w:pPr>
    <w:rPr>
      <w:rFonts w:ascii="Arial" w:eastAsiaTheme="minorEastAsia" w:hAnsi="Arial"/>
      <w:sz w:val="18"/>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FFC000"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2Horz">
      <w:pPr>
        <w:wordWrap/>
        <w:spacing w:beforeLines="0" w:before="40" w:beforeAutospacing="0" w:afterLines="0" w:after="40" w:afterAutospacing="0" w:line="240" w:lineRule="auto"/>
        <w:jc w:val="left"/>
      </w:pPr>
    </w:tblStylePr>
  </w:style>
  <w:style w:type="paragraph" w:customStyle="1" w:styleId="Default">
    <w:name w:val="Default"/>
    <w:rsid w:val="00BA22B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96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6D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bullet">
    <w:name w:val="csbullet"/>
    <w:basedOn w:val="Normal"/>
    <w:rsid w:val="00F96D09"/>
    <w:pPr>
      <w:tabs>
        <w:tab w:val="left" w:pos="-851"/>
      </w:tabs>
      <w:spacing w:before="120" w:after="120" w:line="280" w:lineRule="exact"/>
    </w:pPr>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DC25F4"/>
    <w:rPr>
      <w:color w:val="954F72" w:themeColor="followedHyperlink"/>
      <w:u w:val="single"/>
    </w:rPr>
  </w:style>
  <w:style w:type="character" w:styleId="Strong">
    <w:name w:val="Strong"/>
    <w:basedOn w:val="DefaultParagraphFont"/>
    <w:uiPriority w:val="22"/>
    <w:qFormat/>
    <w:rsid w:val="00D44A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473071">
      <w:bodyDiv w:val="1"/>
      <w:marLeft w:val="0"/>
      <w:marRight w:val="0"/>
      <w:marTop w:val="0"/>
      <w:marBottom w:val="0"/>
      <w:divBdr>
        <w:top w:val="none" w:sz="0" w:space="0" w:color="auto"/>
        <w:left w:val="none" w:sz="0" w:space="0" w:color="auto"/>
        <w:bottom w:val="none" w:sz="0" w:space="0" w:color="auto"/>
        <w:right w:val="none" w:sz="0" w:space="0" w:color="auto"/>
      </w:divBdr>
      <w:divsChild>
        <w:div w:id="14954">
          <w:marLeft w:val="144"/>
          <w:marRight w:val="0"/>
          <w:marTop w:val="240"/>
          <w:marBottom w:val="40"/>
          <w:divBdr>
            <w:top w:val="none" w:sz="0" w:space="0" w:color="auto"/>
            <w:left w:val="none" w:sz="0" w:space="0" w:color="auto"/>
            <w:bottom w:val="none" w:sz="0" w:space="0" w:color="auto"/>
            <w:right w:val="none" w:sz="0" w:space="0" w:color="auto"/>
          </w:divBdr>
        </w:div>
        <w:div w:id="2109278421">
          <w:marLeft w:val="144"/>
          <w:marRight w:val="0"/>
          <w:marTop w:val="240"/>
          <w:marBottom w:val="40"/>
          <w:divBdr>
            <w:top w:val="none" w:sz="0" w:space="0" w:color="auto"/>
            <w:left w:val="none" w:sz="0" w:space="0" w:color="auto"/>
            <w:bottom w:val="none" w:sz="0" w:space="0" w:color="auto"/>
            <w:right w:val="none" w:sz="0" w:space="0" w:color="auto"/>
          </w:divBdr>
        </w:div>
        <w:div w:id="1264462476">
          <w:marLeft w:val="144"/>
          <w:marRight w:val="0"/>
          <w:marTop w:val="240"/>
          <w:marBottom w:val="40"/>
          <w:divBdr>
            <w:top w:val="none" w:sz="0" w:space="0" w:color="auto"/>
            <w:left w:val="none" w:sz="0" w:space="0" w:color="auto"/>
            <w:bottom w:val="none" w:sz="0" w:space="0" w:color="auto"/>
            <w:right w:val="none" w:sz="0" w:space="0" w:color="auto"/>
          </w:divBdr>
        </w:div>
        <w:div w:id="766003591">
          <w:marLeft w:val="144"/>
          <w:marRight w:val="0"/>
          <w:marTop w:val="240"/>
          <w:marBottom w:val="40"/>
          <w:divBdr>
            <w:top w:val="none" w:sz="0" w:space="0" w:color="auto"/>
            <w:left w:val="none" w:sz="0" w:space="0" w:color="auto"/>
            <w:bottom w:val="none" w:sz="0" w:space="0" w:color="auto"/>
            <w:right w:val="none" w:sz="0" w:space="0" w:color="auto"/>
          </w:divBdr>
        </w:div>
        <w:div w:id="1996496021">
          <w:marLeft w:val="144"/>
          <w:marRight w:val="0"/>
          <w:marTop w:val="240"/>
          <w:marBottom w:val="40"/>
          <w:divBdr>
            <w:top w:val="none" w:sz="0" w:space="0" w:color="auto"/>
            <w:left w:val="none" w:sz="0" w:space="0" w:color="auto"/>
            <w:bottom w:val="none" w:sz="0" w:space="0" w:color="auto"/>
            <w:right w:val="none" w:sz="0" w:space="0" w:color="auto"/>
          </w:divBdr>
        </w:div>
      </w:divsChild>
    </w:div>
    <w:div w:id="1616132464">
      <w:bodyDiv w:val="1"/>
      <w:marLeft w:val="0"/>
      <w:marRight w:val="0"/>
      <w:marTop w:val="0"/>
      <w:marBottom w:val="0"/>
      <w:divBdr>
        <w:top w:val="none" w:sz="0" w:space="0" w:color="auto"/>
        <w:left w:val="none" w:sz="0" w:space="0" w:color="auto"/>
        <w:bottom w:val="none" w:sz="0" w:space="0" w:color="auto"/>
        <w:right w:val="none" w:sz="0" w:space="0" w:color="auto"/>
      </w:divBdr>
      <w:divsChild>
        <w:div w:id="2067799655">
          <w:marLeft w:val="0"/>
          <w:marRight w:val="0"/>
          <w:marTop w:val="0"/>
          <w:marBottom w:val="0"/>
          <w:divBdr>
            <w:top w:val="none" w:sz="0" w:space="0" w:color="auto"/>
            <w:left w:val="none" w:sz="0" w:space="0" w:color="auto"/>
            <w:bottom w:val="none" w:sz="0" w:space="0" w:color="auto"/>
            <w:right w:val="none" w:sz="0" w:space="0" w:color="auto"/>
          </w:divBdr>
        </w:div>
        <w:div w:id="1815639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acityteam.org/download/" TargetMode="External"/><Relationship Id="rId13" Type="http://schemas.openxmlformats.org/officeDocument/2006/relationships/hyperlink" Target="https://www.hesta.com.au/stories/protecting-our-shared-futur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file:///C:\Users\SJP\Downloads\RT-Annual-report-2021%20(1).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m/news/business-57018473" TargetMode="External"/><Relationship Id="rId5" Type="http://schemas.openxmlformats.org/officeDocument/2006/relationships/styles" Target="styles.xml"/><Relationship Id="rId15" Type="http://schemas.openxmlformats.org/officeDocument/2006/relationships/hyperlink" Target="https://www.sbs.com.au/nitv/article/two-incredibly-painful-years-juukan-gorge-anniversary-renews-calls-for-heritage-protection/6wjlvo6il" TargetMode="External"/><Relationship Id="rId10" Type="http://schemas.openxmlformats.org/officeDocument/2006/relationships/image" Target="media/image1.png"/><Relationship Id="rId19" Type="http://schemas.openxmlformats.org/officeDocument/2006/relationships/hyperlink" Target="https://www.hesta.com.au/content/dam/hesta/Documents/HESTA_Working_with_Indigenous_Communities_Statement.pdf" TargetMode="External"/><Relationship Id="rId4" Type="http://schemas.openxmlformats.org/officeDocument/2006/relationships/numbering" Target="numbering.xml"/><Relationship Id="rId9" Type="http://schemas.openxmlformats.org/officeDocument/2006/relationships/hyperlink" Target="https://www.riotinto.com/en/news/inquiry-into-juukan-gorg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E4267EB9EDD249A643F70B5892B2B0" ma:contentTypeVersion="13" ma:contentTypeDescription="Create a new document." ma:contentTypeScope="" ma:versionID="8cf6abdd28c21cfbd8410641107789ac">
  <xsd:schema xmlns:xsd="http://www.w3.org/2001/XMLSchema" xmlns:xs="http://www.w3.org/2001/XMLSchema" xmlns:p="http://schemas.microsoft.com/office/2006/metadata/properties" xmlns:ns2="6b972414-5cb4-493b-888d-a44562be4230" xmlns:ns3="3aa2e9e8-b949-43c0-a6e1-fffda3ca5122" targetNamespace="http://schemas.microsoft.com/office/2006/metadata/properties" ma:root="true" ma:fieldsID="be9abafd21787993bfefb1ac50333949" ns2:_="" ns3:_="">
    <xsd:import namespace="6b972414-5cb4-493b-888d-a44562be4230"/>
    <xsd:import namespace="3aa2e9e8-b949-43c0-a6e1-fffda3ca51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72414-5cb4-493b-888d-a44562be4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abd9a1-f129-4a77-911e-d5779220957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a2e9e8-b949-43c0-a6e1-fffda3ca51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5f13f0-8de4-4fda-b045-ba47f398126f}" ma:internalName="TaxCatchAll" ma:showField="CatchAllData" ma:web="3aa2e9e8-b949-43c0-a6e1-fffda3ca51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972414-5cb4-493b-888d-a44562be4230">
      <Terms xmlns="http://schemas.microsoft.com/office/infopath/2007/PartnerControls"/>
    </lcf76f155ced4ddcb4097134ff3c332f>
    <TaxCatchAll xmlns="3aa2e9e8-b949-43c0-a6e1-fffda3ca5122" xsi:nil="true"/>
  </documentManagement>
</p:properties>
</file>

<file path=customXml/itemProps1.xml><?xml version="1.0" encoding="utf-8"?>
<ds:datastoreItem xmlns:ds="http://schemas.openxmlformats.org/officeDocument/2006/customXml" ds:itemID="{58AC21B1-E383-4BF0-9AC6-B03E5BBD672C}">
  <ds:schemaRefs>
    <ds:schemaRef ds:uri="http://schemas.microsoft.com/sharepoint/v3/contenttype/forms"/>
  </ds:schemaRefs>
</ds:datastoreItem>
</file>

<file path=customXml/itemProps2.xml><?xml version="1.0" encoding="utf-8"?>
<ds:datastoreItem xmlns:ds="http://schemas.openxmlformats.org/officeDocument/2006/customXml" ds:itemID="{4F54E266-A104-484B-B9F3-4AE502DFC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72414-5cb4-493b-888d-a44562be4230"/>
    <ds:schemaRef ds:uri="3aa2e9e8-b949-43c0-a6e1-fffda3ca5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D25250-83B4-4DF5-AA1C-A9DF4415F7FB}">
  <ds:schemaRefs>
    <ds:schemaRef ds:uri="http://schemas.microsoft.com/office/2006/metadata/properties"/>
    <ds:schemaRef ds:uri="http://schemas.microsoft.com/office/infopath/2007/PartnerControls"/>
    <ds:schemaRef ds:uri="6b972414-5cb4-493b-888d-a44562be4230"/>
    <ds:schemaRef ds:uri="3aa2e9e8-b949-43c0-a6e1-fffda3ca512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2019</Words>
  <Characters>11750</Characters>
  <Application>Microsoft Office Word</Application>
  <DocSecurity>0</DocSecurity>
  <Lines>420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Pearce</dc:creator>
  <cp:keywords/>
  <dc:description/>
  <cp:lastModifiedBy>WALTON Fiona [Carine Senior High School]</cp:lastModifiedBy>
  <cp:revision>3</cp:revision>
  <cp:lastPrinted>2022-11-15T07:13:00Z</cp:lastPrinted>
  <dcterms:created xsi:type="dcterms:W3CDTF">2023-01-23T03:44:00Z</dcterms:created>
  <dcterms:modified xsi:type="dcterms:W3CDTF">2026-01-08T10:11:00Z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0x0101000FE4267EB9EDD249A643F70B5892B2B0</vt:lpwstr>
  </property>
  <property fmtid="{D5CDD505-2E9C-101B-9397-08002B2CF9AE}" pid="3" name="MediaServiceImageTags">
    <vt:lpwstr/>
  </property>
</Properties>
</file>